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1449" w:rsidRPr="007B11D3" w:rsidRDefault="003A1974" w:rsidP="00945F79">
      <w:pPr>
        <w:ind w:firstLine="0"/>
        <w:rPr>
          <w:i/>
        </w:rPr>
      </w:pPr>
      <w:r w:rsidRPr="007B11D3">
        <w:rPr>
          <w:i/>
        </w:rPr>
        <w:tab/>
      </w:r>
    </w:p>
    <w:p w:rsidR="000A1449" w:rsidRPr="007B11D3" w:rsidRDefault="000A1449" w:rsidP="003E526B">
      <w:pPr>
        <w:rPr>
          <w:rFonts w:ascii="Tahoma" w:hAnsi="Tahoma" w:cs="Tahoma"/>
          <w:b/>
        </w:rPr>
      </w:pPr>
    </w:p>
    <w:p w:rsidR="007E26DE" w:rsidRPr="007B11D3" w:rsidRDefault="007E26DE" w:rsidP="003E526B">
      <w:pPr>
        <w:rPr>
          <w:rFonts w:ascii="Tahoma" w:hAnsi="Tahoma" w:cs="Tahoma"/>
          <w:b/>
        </w:rPr>
      </w:pPr>
    </w:p>
    <w:p w:rsidR="007E26DE" w:rsidRPr="007B11D3" w:rsidRDefault="007E26DE" w:rsidP="003E526B">
      <w:pPr>
        <w:rPr>
          <w:rFonts w:ascii="Tahoma" w:hAnsi="Tahoma" w:cs="Tahoma"/>
          <w:b/>
        </w:rPr>
      </w:pPr>
    </w:p>
    <w:p w:rsidR="007E26DE" w:rsidRDefault="007E26DE" w:rsidP="003E526B">
      <w:pPr>
        <w:rPr>
          <w:rFonts w:ascii="Tahoma" w:hAnsi="Tahoma" w:cs="Tahoma"/>
          <w:b/>
        </w:rPr>
      </w:pPr>
    </w:p>
    <w:p w:rsidR="009B512A" w:rsidRDefault="009B512A" w:rsidP="003E526B">
      <w:pPr>
        <w:rPr>
          <w:rFonts w:ascii="Tahoma" w:hAnsi="Tahoma" w:cs="Tahoma"/>
          <w:b/>
        </w:rPr>
      </w:pPr>
    </w:p>
    <w:p w:rsidR="009B512A" w:rsidRDefault="009B512A" w:rsidP="003E526B">
      <w:pPr>
        <w:rPr>
          <w:rFonts w:ascii="Tahoma" w:hAnsi="Tahoma" w:cs="Tahoma"/>
          <w:b/>
        </w:rPr>
      </w:pPr>
    </w:p>
    <w:p w:rsidR="009B512A" w:rsidRPr="007B11D3" w:rsidRDefault="009B512A" w:rsidP="003E526B">
      <w:pPr>
        <w:rPr>
          <w:rFonts w:ascii="Tahoma" w:hAnsi="Tahoma" w:cs="Tahoma"/>
          <w:b/>
        </w:rPr>
      </w:pPr>
    </w:p>
    <w:p w:rsidR="00A15098" w:rsidRPr="007B11D3" w:rsidRDefault="003E526B" w:rsidP="003E526B">
      <w:pPr>
        <w:rPr>
          <w:rFonts w:ascii="Tahoma" w:hAnsi="Tahoma" w:cs="Tahoma"/>
          <w:b/>
        </w:rPr>
      </w:pPr>
      <w:bookmarkStart w:id="0" w:name="_Hlk494198242"/>
      <w:r w:rsidRPr="007B11D3">
        <w:rPr>
          <w:rFonts w:ascii="Tahoma" w:hAnsi="Tahoma" w:cs="Tahoma"/>
          <w:b/>
        </w:rPr>
        <w:tab/>
      </w:r>
    </w:p>
    <w:p w:rsidR="00945F79" w:rsidRPr="009B512A" w:rsidRDefault="00945F79" w:rsidP="00945F79">
      <w:pPr>
        <w:ind w:firstLine="0"/>
        <w:rPr>
          <w:b/>
          <w:sz w:val="22"/>
          <w:lang w:eastAsia="cs-CZ"/>
        </w:rPr>
      </w:pPr>
      <w:r w:rsidRPr="009B512A">
        <w:rPr>
          <w:b/>
          <w:sz w:val="22"/>
          <w:lang w:eastAsia="cs-CZ"/>
        </w:rPr>
        <w:t>Část:</w:t>
      </w:r>
    </w:p>
    <w:p w:rsidR="003E526B" w:rsidRPr="009B512A" w:rsidRDefault="00945F79" w:rsidP="009B512A">
      <w:pPr>
        <w:suppressAutoHyphens/>
        <w:ind w:firstLine="0"/>
        <w:jc w:val="center"/>
        <w:rPr>
          <w:b/>
          <w:sz w:val="44"/>
          <w:szCs w:val="44"/>
          <w:lang w:eastAsia="cs-CZ"/>
        </w:rPr>
      </w:pPr>
      <w:bookmarkStart w:id="1" w:name="_Hlk494900651"/>
      <w:r w:rsidRPr="007B11D3">
        <w:rPr>
          <w:b/>
          <w:sz w:val="44"/>
          <w:szCs w:val="44"/>
          <w:lang w:eastAsia="cs-CZ"/>
        </w:rPr>
        <w:t>D.1.4.</w:t>
      </w:r>
      <w:r w:rsidR="00CF207A">
        <w:rPr>
          <w:b/>
          <w:sz w:val="44"/>
          <w:szCs w:val="44"/>
          <w:lang w:eastAsia="cs-CZ"/>
        </w:rPr>
        <w:t>A</w:t>
      </w:r>
      <w:r w:rsidRPr="007B11D3">
        <w:rPr>
          <w:b/>
          <w:sz w:val="44"/>
          <w:szCs w:val="44"/>
          <w:lang w:eastAsia="cs-CZ"/>
        </w:rPr>
        <w:t xml:space="preserve"> </w:t>
      </w:r>
      <w:bookmarkEnd w:id="1"/>
      <w:r w:rsidRPr="007B11D3">
        <w:rPr>
          <w:b/>
          <w:sz w:val="44"/>
          <w:szCs w:val="44"/>
          <w:lang w:eastAsia="cs-CZ"/>
        </w:rPr>
        <w:t xml:space="preserve">Technická zpráva – </w:t>
      </w:r>
      <w:r w:rsidR="001F608C" w:rsidRPr="001F608C">
        <w:rPr>
          <w:b/>
          <w:sz w:val="44"/>
          <w:szCs w:val="44"/>
          <w:lang w:eastAsia="cs-CZ"/>
        </w:rPr>
        <w:t>Zdravotně technické instalace</w:t>
      </w:r>
    </w:p>
    <w:p w:rsidR="003A1974" w:rsidRPr="007B11D3" w:rsidRDefault="003A1974" w:rsidP="003A1974">
      <w:pPr>
        <w:rPr>
          <w:i/>
        </w:rPr>
      </w:pPr>
    </w:p>
    <w:bookmarkEnd w:id="0"/>
    <w:p w:rsidR="00E16D49" w:rsidRPr="007B11D3" w:rsidRDefault="00E16D49" w:rsidP="00E16D49">
      <w:pPr>
        <w:pStyle w:val="Nadpis7"/>
        <w:ind w:firstLine="0"/>
        <w:jc w:val="left"/>
        <w:rPr>
          <w:color w:val="000000"/>
          <w:sz w:val="28"/>
          <w:szCs w:val="28"/>
        </w:rPr>
      </w:pPr>
      <w:r w:rsidRPr="007B11D3">
        <w:rPr>
          <w:color w:val="000000"/>
          <w:sz w:val="28"/>
          <w:szCs w:val="28"/>
        </w:rPr>
        <w:t xml:space="preserve">Zodpovědný projektant:       </w:t>
      </w:r>
      <w:r w:rsidRPr="007B11D3">
        <w:rPr>
          <w:color w:val="000000"/>
          <w:sz w:val="28"/>
          <w:szCs w:val="28"/>
        </w:rPr>
        <w:tab/>
        <w:t>Ing. Jan Řičica</w:t>
      </w:r>
    </w:p>
    <w:p w:rsidR="00E16D49" w:rsidRDefault="00E16D49" w:rsidP="00E16D49">
      <w:pPr>
        <w:pStyle w:val="Nadpis7"/>
        <w:ind w:firstLine="0"/>
        <w:jc w:val="left"/>
        <w:rPr>
          <w:color w:val="000000"/>
          <w:sz w:val="28"/>
          <w:szCs w:val="28"/>
        </w:rPr>
      </w:pPr>
      <w:proofErr w:type="gramStart"/>
      <w:r w:rsidRPr="007B11D3">
        <w:rPr>
          <w:color w:val="000000"/>
          <w:sz w:val="28"/>
          <w:szCs w:val="28"/>
        </w:rPr>
        <w:t>Vypracoval</w:t>
      </w:r>
      <w:r w:rsidR="009B512A">
        <w:rPr>
          <w:color w:val="000000"/>
          <w:sz w:val="28"/>
          <w:szCs w:val="28"/>
        </w:rPr>
        <w:t>i</w:t>
      </w:r>
      <w:r w:rsidRPr="007B11D3">
        <w:rPr>
          <w:color w:val="000000"/>
          <w:sz w:val="28"/>
          <w:szCs w:val="28"/>
        </w:rPr>
        <w:t xml:space="preserve">:   </w:t>
      </w:r>
      <w:proofErr w:type="gramEnd"/>
      <w:r w:rsidRPr="007B11D3">
        <w:rPr>
          <w:color w:val="000000"/>
          <w:sz w:val="28"/>
          <w:szCs w:val="28"/>
        </w:rPr>
        <w:t xml:space="preserve">    </w:t>
      </w:r>
      <w:r w:rsidRPr="007B11D3">
        <w:rPr>
          <w:color w:val="000000"/>
          <w:sz w:val="28"/>
          <w:szCs w:val="28"/>
        </w:rPr>
        <w:tab/>
      </w:r>
      <w:r w:rsidRPr="007B11D3">
        <w:rPr>
          <w:color w:val="000000"/>
          <w:sz w:val="28"/>
          <w:szCs w:val="28"/>
        </w:rPr>
        <w:tab/>
      </w:r>
      <w:r w:rsidRPr="007B11D3">
        <w:rPr>
          <w:color w:val="000000"/>
          <w:sz w:val="28"/>
          <w:szCs w:val="28"/>
        </w:rPr>
        <w:tab/>
        <w:t xml:space="preserve">Ing. Norbert </w:t>
      </w:r>
      <w:proofErr w:type="spellStart"/>
      <w:r w:rsidRPr="007B11D3">
        <w:rPr>
          <w:color w:val="000000"/>
          <w:sz w:val="28"/>
          <w:szCs w:val="28"/>
        </w:rPr>
        <w:t>Glejdura</w:t>
      </w:r>
      <w:proofErr w:type="spellEnd"/>
    </w:p>
    <w:p w:rsidR="009B512A" w:rsidRPr="009B512A" w:rsidRDefault="009B512A" w:rsidP="009B512A">
      <w:pPr>
        <w:rPr>
          <w:i/>
          <w:sz w:val="28"/>
          <w:szCs w:val="28"/>
        </w:rPr>
      </w:pPr>
      <w:r>
        <w:tab/>
      </w:r>
      <w:r>
        <w:tab/>
      </w:r>
      <w:r>
        <w:tab/>
      </w:r>
      <w:r>
        <w:tab/>
      </w:r>
      <w:r w:rsidRPr="009B512A">
        <w:rPr>
          <w:i/>
          <w:sz w:val="28"/>
          <w:szCs w:val="28"/>
        </w:rPr>
        <w:t>Bc. Zuzana Plojharová</w:t>
      </w:r>
    </w:p>
    <w:p w:rsidR="003A1974" w:rsidRPr="007B11D3" w:rsidRDefault="003A1974" w:rsidP="003E526B">
      <w:pPr>
        <w:spacing w:after="120"/>
        <w:rPr>
          <w:b/>
        </w:rPr>
      </w:pPr>
    </w:p>
    <w:p w:rsidR="003B44EB" w:rsidRPr="007B11D3" w:rsidRDefault="003B44EB" w:rsidP="003E526B">
      <w:pPr>
        <w:spacing w:after="120"/>
        <w:rPr>
          <w:b/>
        </w:rPr>
      </w:pPr>
    </w:p>
    <w:p w:rsidR="005964A9" w:rsidRPr="007B11D3" w:rsidRDefault="005964A9" w:rsidP="003E526B">
      <w:pPr>
        <w:spacing w:after="120"/>
        <w:rPr>
          <w:b/>
        </w:rPr>
      </w:pPr>
    </w:p>
    <w:sdt>
      <w:sdtPr>
        <w:rPr>
          <w:rFonts w:ascii="Times New Roman" w:eastAsia="Calibri" w:hAnsi="Times New Roman" w:cs="Times New Roman"/>
          <w:b w:val="0"/>
          <w:bCs w:val="0"/>
          <w:color w:val="auto"/>
          <w:sz w:val="24"/>
          <w:szCs w:val="22"/>
          <w:lang w:val="cs-CZ"/>
        </w:rPr>
        <w:id w:val="692809496"/>
        <w:docPartObj>
          <w:docPartGallery w:val="Table of Contents"/>
          <w:docPartUnique/>
        </w:docPartObj>
      </w:sdtPr>
      <w:sdtEndPr/>
      <w:sdtContent>
        <w:p w:rsidR="009E17E8" w:rsidRDefault="009E17E8" w:rsidP="009E17E8">
          <w:pPr>
            <w:pStyle w:val="Nadpisobsahu"/>
            <w:ind w:firstLine="0"/>
          </w:pPr>
          <w:r>
            <w:rPr>
              <w:lang w:val="cs-CZ"/>
            </w:rPr>
            <w:t>Obsah</w:t>
          </w:r>
        </w:p>
        <w:p w:rsidR="008C66D6" w:rsidRDefault="009E17E8">
          <w:pPr>
            <w:pStyle w:val="Obsah1"/>
            <w:rPr>
              <w:rFonts w:asciiTheme="minorHAnsi" w:eastAsiaTheme="minorEastAsia" w:hAnsiTheme="minorHAnsi" w:cstheme="minorBidi"/>
              <w:noProof/>
              <w:sz w:val="22"/>
              <w:lang w:eastAsia="cs-CZ"/>
            </w:rPr>
          </w:pPr>
          <w:r>
            <w:fldChar w:fldCharType="begin"/>
          </w:r>
          <w:r>
            <w:instrText xml:space="preserve"> TOC \o "1-3" \h \z \u </w:instrText>
          </w:r>
          <w:r>
            <w:fldChar w:fldCharType="separate"/>
          </w:r>
          <w:hyperlink w:anchor="_Toc519970426" w:history="1">
            <w:r w:rsidR="008C66D6" w:rsidRPr="008154F5">
              <w:rPr>
                <w:rStyle w:val="Hypertextovodkaz"/>
                <w:noProof/>
              </w:rPr>
              <w:t>1.Úvod</w:t>
            </w:r>
            <w:r w:rsidR="008C66D6">
              <w:rPr>
                <w:noProof/>
                <w:webHidden/>
              </w:rPr>
              <w:tab/>
            </w:r>
            <w:r w:rsidR="008C66D6">
              <w:rPr>
                <w:noProof/>
                <w:webHidden/>
              </w:rPr>
              <w:tab/>
            </w:r>
            <w:r w:rsidR="008C66D6">
              <w:rPr>
                <w:noProof/>
                <w:webHidden/>
              </w:rPr>
              <w:fldChar w:fldCharType="begin"/>
            </w:r>
            <w:r w:rsidR="008C66D6">
              <w:rPr>
                <w:noProof/>
                <w:webHidden/>
              </w:rPr>
              <w:instrText xml:space="preserve"> PAGEREF _Toc519970426 \h </w:instrText>
            </w:r>
            <w:r w:rsidR="008C66D6">
              <w:rPr>
                <w:noProof/>
                <w:webHidden/>
              </w:rPr>
            </w:r>
            <w:r w:rsidR="008C66D6">
              <w:rPr>
                <w:noProof/>
                <w:webHidden/>
              </w:rPr>
              <w:fldChar w:fldCharType="separate"/>
            </w:r>
            <w:r w:rsidR="004439EB">
              <w:rPr>
                <w:noProof/>
                <w:webHidden/>
              </w:rPr>
              <w:t>2</w:t>
            </w:r>
            <w:r w:rsidR="008C66D6">
              <w:rPr>
                <w:noProof/>
                <w:webHidden/>
              </w:rPr>
              <w:fldChar w:fldCharType="end"/>
            </w:r>
          </w:hyperlink>
        </w:p>
        <w:p w:rsidR="008C66D6" w:rsidRDefault="00A00200">
          <w:pPr>
            <w:pStyle w:val="Obsah1"/>
            <w:rPr>
              <w:rFonts w:asciiTheme="minorHAnsi" w:eastAsiaTheme="minorEastAsia" w:hAnsiTheme="minorHAnsi" w:cstheme="minorBidi"/>
              <w:noProof/>
              <w:sz w:val="22"/>
              <w:lang w:eastAsia="cs-CZ"/>
            </w:rPr>
          </w:pPr>
          <w:hyperlink w:anchor="_Toc519970427" w:history="1">
            <w:r w:rsidR="008C66D6" w:rsidRPr="008154F5">
              <w:rPr>
                <w:rStyle w:val="Hypertextovodkaz"/>
                <w:noProof/>
              </w:rPr>
              <w:t>2.Vodovod</w:t>
            </w:r>
            <w:r w:rsidR="008C66D6">
              <w:rPr>
                <w:noProof/>
                <w:webHidden/>
              </w:rPr>
              <w:tab/>
            </w:r>
            <w:r w:rsidR="008C66D6">
              <w:rPr>
                <w:noProof/>
                <w:webHidden/>
              </w:rPr>
              <w:tab/>
            </w:r>
            <w:r w:rsidR="008C66D6">
              <w:rPr>
                <w:noProof/>
                <w:webHidden/>
              </w:rPr>
              <w:fldChar w:fldCharType="begin"/>
            </w:r>
            <w:r w:rsidR="008C66D6">
              <w:rPr>
                <w:noProof/>
                <w:webHidden/>
              </w:rPr>
              <w:instrText xml:space="preserve"> PAGEREF _Toc519970427 \h </w:instrText>
            </w:r>
            <w:r w:rsidR="008C66D6">
              <w:rPr>
                <w:noProof/>
                <w:webHidden/>
              </w:rPr>
            </w:r>
            <w:r w:rsidR="008C66D6">
              <w:rPr>
                <w:noProof/>
                <w:webHidden/>
              </w:rPr>
              <w:fldChar w:fldCharType="separate"/>
            </w:r>
            <w:r w:rsidR="004439EB">
              <w:rPr>
                <w:noProof/>
                <w:webHidden/>
              </w:rPr>
              <w:t>3</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28" w:history="1">
            <w:r w:rsidR="008C66D6" w:rsidRPr="008154F5">
              <w:rPr>
                <w:rStyle w:val="Hypertextovodkaz"/>
                <w:noProof/>
              </w:rPr>
              <w:t>2.1.Bilance potřeby vody</w:t>
            </w:r>
            <w:r w:rsidR="008C66D6">
              <w:rPr>
                <w:noProof/>
                <w:webHidden/>
              </w:rPr>
              <w:tab/>
            </w:r>
            <w:r w:rsidR="008C66D6">
              <w:rPr>
                <w:noProof/>
                <w:webHidden/>
              </w:rPr>
              <w:fldChar w:fldCharType="begin"/>
            </w:r>
            <w:r w:rsidR="008C66D6">
              <w:rPr>
                <w:noProof/>
                <w:webHidden/>
              </w:rPr>
              <w:instrText xml:space="preserve"> PAGEREF _Toc519970428 \h </w:instrText>
            </w:r>
            <w:r w:rsidR="008C66D6">
              <w:rPr>
                <w:noProof/>
                <w:webHidden/>
              </w:rPr>
            </w:r>
            <w:r w:rsidR="008C66D6">
              <w:rPr>
                <w:noProof/>
                <w:webHidden/>
              </w:rPr>
              <w:fldChar w:fldCharType="separate"/>
            </w:r>
            <w:r w:rsidR="004439EB">
              <w:rPr>
                <w:noProof/>
                <w:webHidden/>
              </w:rPr>
              <w:t>3</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29" w:history="1">
            <w:r w:rsidR="008C66D6" w:rsidRPr="008154F5">
              <w:rPr>
                <w:rStyle w:val="Hypertextovodkaz"/>
                <w:noProof/>
              </w:rPr>
              <w:t>2.2.Vnitřní vodovod</w:t>
            </w:r>
            <w:r w:rsidR="008C66D6">
              <w:rPr>
                <w:noProof/>
                <w:webHidden/>
              </w:rPr>
              <w:tab/>
            </w:r>
            <w:r w:rsidR="008C66D6">
              <w:rPr>
                <w:noProof/>
                <w:webHidden/>
              </w:rPr>
              <w:fldChar w:fldCharType="begin"/>
            </w:r>
            <w:r w:rsidR="008C66D6">
              <w:rPr>
                <w:noProof/>
                <w:webHidden/>
              </w:rPr>
              <w:instrText xml:space="preserve"> PAGEREF _Toc519970429 \h </w:instrText>
            </w:r>
            <w:r w:rsidR="008C66D6">
              <w:rPr>
                <w:noProof/>
                <w:webHidden/>
              </w:rPr>
            </w:r>
            <w:r w:rsidR="008C66D6">
              <w:rPr>
                <w:noProof/>
                <w:webHidden/>
              </w:rPr>
              <w:fldChar w:fldCharType="separate"/>
            </w:r>
            <w:r w:rsidR="004439EB">
              <w:rPr>
                <w:noProof/>
                <w:webHidden/>
              </w:rPr>
              <w:t>5</w:t>
            </w:r>
            <w:r w:rsidR="008C66D6">
              <w:rPr>
                <w:noProof/>
                <w:webHidden/>
              </w:rPr>
              <w:fldChar w:fldCharType="end"/>
            </w:r>
          </w:hyperlink>
        </w:p>
        <w:p w:rsidR="008C66D6" w:rsidRDefault="00A00200">
          <w:pPr>
            <w:pStyle w:val="Obsah3"/>
            <w:rPr>
              <w:rFonts w:asciiTheme="minorHAnsi" w:eastAsiaTheme="minorEastAsia" w:hAnsiTheme="minorHAnsi" w:cstheme="minorBidi"/>
              <w:noProof/>
              <w:sz w:val="22"/>
              <w:lang w:eastAsia="cs-CZ"/>
            </w:rPr>
          </w:pPr>
          <w:hyperlink w:anchor="_Toc519970430" w:history="1">
            <w:r w:rsidR="008C66D6" w:rsidRPr="008154F5">
              <w:rPr>
                <w:rStyle w:val="Hypertextovodkaz"/>
                <w:noProof/>
              </w:rPr>
              <w:t>2.2.1.Stávající stav</w:t>
            </w:r>
            <w:r w:rsidR="008C66D6">
              <w:rPr>
                <w:noProof/>
                <w:webHidden/>
              </w:rPr>
              <w:tab/>
            </w:r>
            <w:r w:rsidR="008C66D6">
              <w:rPr>
                <w:noProof/>
                <w:webHidden/>
              </w:rPr>
              <w:fldChar w:fldCharType="begin"/>
            </w:r>
            <w:r w:rsidR="008C66D6">
              <w:rPr>
                <w:noProof/>
                <w:webHidden/>
              </w:rPr>
              <w:instrText xml:space="preserve"> PAGEREF _Toc519970430 \h </w:instrText>
            </w:r>
            <w:r w:rsidR="008C66D6">
              <w:rPr>
                <w:noProof/>
                <w:webHidden/>
              </w:rPr>
            </w:r>
            <w:r w:rsidR="008C66D6">
              <w:rPr>
                <w:noProof/>
                <w:webHidden/>
              </w:rPr>
              <w:fldChar w:fldCharType="separate"/>
            </w:r>
            <w:r w:rsidR="004439EB">
              <w:rPr>
                <w:noProof/>
                <w:webHidden/>
              </w:rPr>
              <w:t>5</w:t>
            </w:r>
            <w:r w:rsidR="008C66D6">
              <w:rPr>
                <w:noProof/>
                <w:webHidden/>
              </w:rPr>
              <w:fldChar w:fldCharType="end"/>
            </w:r>
          </w:hyperlink>
        </w:p>
        <w:p w:rsidR="008C66D6" w:rsidRDefault="00A00200">
          <w:pPr>
            <w:pStyle w:val="Obsah3"/>
            <w:rPr>
              <w:rFonts w:asciiTheme="minorHAnsi" w:eastAsiaTheme="minorEastAsia" w:hAnsiTheme="minorHAnsi" w:cstheme="minorBidi"/>
              <w:noProof/>
              <w:sz w:val="22"/>
              <w:lang w:eastAsia="cs-CZ"/>
            </w:rPr>
          </w:pPr>
          <w:hyperlink w:anchor="_Toc519970431" w:history="1">
            <w:r w:rsidR="008C66D6" w:rsidRPr="008154F5">
              <w:rPr>
                <w:rStyle w:val="Hypertextovodkaz"/>
                <w:noProof/>
              </w:rPr>
              <w:t>2.2.2.Nový stav</w:t>
            </w:r>
            <w:r w:rsidR="008C66D6">
              <w:rPr>
                <w:noProof/>
                <w:webHidden/>
              </w:rPr>
              <w:tab/>
            </w:r>
            <w:r w:rsidR="008C66D6">
              <w:rPr>
                <w:noProof/>
                <w:webHidden/>
              </w:rPr>
              <w:fldChar w:fldCharType="begin"/>
            </w:r>
            <w:r w:rsidR="008C66D6">
              <w:rPr>
                <w:noProof/>
                <w:webHidden/>
              </w:rPr>
              <w:instrText xml:space="preserve"> PAGEREF _Toc519970431 \h </w:instrText>
            </w:r>
            <w:r w:rsidR="008C66D6">
              <w:rPr>
                <w:noProof/>
                <w:webHidden/>
              </w:rPr>
            </w:r>
            <w:r w:rsidR="008C66D6">
              <w:rPr>
                <w:noProof/>
                <w:webHidden/>
              </w:rPr>
              <w:fldChar w:fldCharType="separate"/>
            </w:r>
            <w:r w:rsidR="004439EB">
              <w:rPr>
                <w:noProof/>
                <w:webHidden/>
              </w:rPr>
              <w:t>6</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32" w:history="1">
            <w:r w:rsidR="008C66D6" w:rsidRPr="008154F5">
              <w:rPr>
                <w:rStyle w:val="Hypertextovodkaz"/>
                <w:noProof/>
              </w:rPr>
              <w:t>2.3.Požární vodovod</w:t>
            </w:r>
            <w:r w:rsidR="008C66D6">
              <w:rPr>
                <w:noProof/>
                <w:webHidden/>
              </w:rPr>
              <w:tab/>
            </w:r>
            <w:r w:rsidR="008C66D6">
              <w:rPr>
                <w:noProof/>
                <w:webHidden/>
              </w:rPr>
              <w:fldChar w:fldCharType="begin"/>
            </w:r>
            <w:r w:rsidR="008C66D6">
              <w:rPr>
                <w:noProof/>
                <w:webHidden/>
              </w:rPr>
              <w:instrText xml:space="preserve"> PAGEREF _Toc519970432 \h </w:instrText>
            </w:r>
            <w:r w:rsidR="008C66D6">
              <w:rPr>
                <w:noProof/>
                <w:webHidden/>
              </w:rPr>
            </w:r>
            <w:r w:rsidR="008C66D6">
              <w:rPr>
                <w:noProof/>
                <w:webHidden/>
              </w:rPr>
              <w:fldChar w:fldCharType="separate"/>
            </w:r>
            <w:r w:rsidR="004439EB">
              <w:rPr>
                <w:noProof/>
                <w:webHidden/>
              </w:rPr>
              <w:t>6</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33" w:history="1">
            <w:r w:rsidR="008C66D6" w:rsidRPr="008154F5">
              <w:rPr>
                <w:rStyle w:val="Hypertextovodkaz"/>
                <w:noProof/>
              </w:rPr>
              <w:t>2.4.Způsob přípravy teplé vody</w:t>
            </w:r>
            <w:r w:rsidR="008C66D6">
              <w:rPr>
                <w:noProof/>
                <w:webHidden/>
              </w:rPr>
              <w:tab/>
            </w:r>
            <w:r w:rsidR="008C66D6">
              <w:rPr>
                <w:noProof/>
                <w:webHidden/>
              </w:rPr>
              <w:fldChar w:fldCharType="begin"/>
            </w:r>
            <w:r w:rsidR="008C66D6">
              <w:rPr>
                <w:noProof/>
                <w:webHidden/>
              </w:rPr>
              <w:instrText xml:space="preserve"> PAGEREF _Toc519970433 \h </w:instrText>
            </w:r>
            <w:r w:rsidR="008C66D6">
              <w:rPr>
                <w:noProof/>
                <w:webHidden/>
              </w:rPr>
            </w:r>
            <w:r w:rsidR="008C66D6">
              <w:rPr>
                <w:noProof/>
                <w:webHidden/>
              </w:rPr>
              <w:fldChar w:fldCharType="separate"/>
            </w:r>
            <w:r w:rsidR="004439EB">
              <w:rPr>
                <w:noProof/>
                <w:webHidden/>
              </w:rPr>
              <w:t>7</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34" w:history="1">
            <w:r w:rsidR="008C66D6" w:rsidRPr="008154F5">
              <w:rPr>
                <w:rStyle w:val="Hypertextovodkaz"/>
                <w:noProof/>
              </w:rPr>
              <w:t>2.5.Zkoušky vnitřního vodovodu</w:t>
            </w:r>
            <w:r w:rsidR="008C66D6">
              <w:rPr>
                <w:noProof/>
                <w:webHidden/>
              </w:rPr>
              <w:tab/>
            </w:r>
            <w:r w:rsidR="008C66D6">
              <w:rPr>
                <w:noProof/>
                <w:webHidden/>
              </w:rPr>
              <w:fldChar w:fldCharType="begin"/>
            </w:r>
            <w:r w:rsidR="008C66D6">
              <w:rPr>
                <w:noProof/>
                <w:webHidden/>
              </w:rPr>
              <w:instrText xml:space="preserve"> PAGEREF _Toc519970434 \h </w:instrText>
            </w:r>
            <w:r w:rsidR="008C66D6">
              <w:rPr>
                <w:noProof/>
                <w:webHidden/>
              </w:rPr>
            </w:r>
            <w:r w:rsidR="008C66D6">
              <w:rPr>
                <w:noProof/>
                <w:webHidden/>
              </w:rPr>
              <w:fldChar w:fldCharType="separate"/>
            </w:r>
            <w:r w:rsidR="004439EB">
              <w:rPr>
                <w:noProof/>
                <w:webHidden/>
              </w:rPr>
              <w:t>7</w:t>
            </w:r>
            <w:r w:rsidR="008C66D6">
              <w:rPr>
                <w:noProof/>
                <w:webHidden/>
              </w:rPr>
              <w:fldChar w:fldCharType="end"/>
            </w:r>
          </w:hyperlink>
        </w:p>
        <w:p w:rsidR="008C66D6" w:rsidRDefault="00A00200">
          <w:pPr>
            <w:pStyle w:val="Obsah1"/>
            <w:rPr>
              <w:rFonts w:asciiTheme="minorHAnsi" w:eastAsiaTheme="minorEastAsia" w:hAnsiTheme="minorHAnsi" w:cstheme="minorBidi"/>
              <w:noProof/>
              <w:sz w:val="22"/>
              <w:lang w:eastAsia="cs-CZ"/>
            </w:rPr>
          </w:pPr>
          <w:hyperlink w:anchor="_Toc519970435" w:history="1">
            <w:r w:rsidR="008C66D6" w:rsidRPr="008154F5">
              <w:rPr>
                <w:rStyle w:val="Hypertextovodkaz"/>
                <w:noProof/>
              </w:rPr>
              <w:t>3.Kanalizace</w:t>
            </w:r>
            <w:r w:rsidR="008C66D6">
              <w:rPr>
                <w:rStyle w:val="Hypertextovodkaz"/>
                <w:noProof/>
              </w:rPr>
              <w:tab/>
            </w:r>
            <w:r w:rsidR="008C66D6">
              <w:rPr>
                <w:noProof/>
                <w:webHidden/>
              </w:rPr>
              <w:tab/>
            </w:r>
            <w:r w:rsidR="008C66D6">
              <w:rPr>
                <w:noProof/>
                <w:webHidden/>
              </w:rPr>
              <w:fldChar w:fldCharType="begin"/>
            </w:r>
            <w:r w:rsidR="008C66D6">
              <w:rPr>
                <w:noProof/>
                <w:webHidden/>
              </w:rPr>
              <w:instrText xml:space="preserve"> PAGEREF _Toc519970435 \h </w:instrText>
            </w:r>
            <w:r w:rsidR="008C66D6">
              <w:rPr>
                <w:noProof/>
                <w:webHidden/>
              </w:rPr>
            </w:r>
            <w:r w:rsidR="008C66D6">
              <w:rPr>
                <w:noProof/>
                <w:webHidden/>
              </w:rPr>
              <w:fldChar w:fldCharType="separate"/>
            </w:r>
            <w:r w:rsidR="004439EB">
              <w:rPr>
                <w:noProof/>
                <w:webHidden/>
              </w:rPr>
              <w:t>8</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36" w:history="1">
            <w:r w:rsidR="008C66D6" w:rsidRPr="008154F5">
              <w:rPr>
                <w:rStyle w:val="Hypertextovodkaz"/>
                <w:noProof/>
              </w:rPr>
              <w:t>3.1.Bilance splaškových odpadních vod</w:t>
            </w:r>
            <w:r w:rsidR="008C66D6">
              <w:rPr>
                <w:noProof/>
                <w:webHidden/>
              </w:rPr>
              <w:tab/>
            </w:r>
            <w:r w:rsidR="008C66D6">
              <w:rPr>
                <w:noProof/>
                <w:webHidden/>
              </w:rPr>
              <w:fldChar w:fldCharType="begin"/>
            </w:r>
            <w:r w:rsidR="008C66D6">
              <w:rPr>
                <w:noProof/>
                <w:webHidden/>
              </w:rPr>
              <w:instrText xml:space="preserve"> PAGEREF _Toc519970436 \h </w:instrText>
            </w:r>
            <w:r w:rsidR="008C66D6">
              <w:rPr>
                <w:noProof/>
                <w:webHidden/>
              </w:rPr>
            </w:r>
            <w:r w:rsidR="008C66D6">
              <w:rPr>
                <w:noProof/>
                <w:webHidden/>
              </w:rPr>
              <w:fldChar w:fldCharType="separate"/>
            </w:r>
            <w:r w:rsidR="004439EB">
              <w:rPr>
                <w:noProof/>
                <w:webHidden/>
              </w:rPr>
              <w:t>8</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37" w:history="1">
            <w:r w:rsidR="008C66D6" w:rsidRPr="008154F5">
              <w:rPr>
                <w:rStyle w:val="Hypertextovodkaz"/>
                <w:noProof/>
              </w:rPr>
              <w:t>3.2.Přípojka splaškové kanalizace</w:t>
            </w:r>
            <w:r w:rsidR="008C66D6">
              <w:rPr>
                <w:noProof/>
                <w:webHidden/>
              </w:rPr>
              <w:tab/>
            </w:r>
            <w:r w:rsidR="008C66D6">
              <w:rPr>
                <w:noProof/>
                <w:webHidden/>
              </w:rPr>
              <w:fldChar w:fldCharType="begin"/>
            </w:r>
            <w:r w:rsidR="008C66D6">
              <w:rPr>
                <w:noProof/>
                <w:webHidden/>
              </w:rPr>
              <w:instrText xml:space="preserve"> PAGEREF _Toc519970437 \h </w:instrText>
            </w:r>
            <w:r w:rsidR="008C66D6">
              <w:rPr>
                <w:noProof/>
                <w:webHidden/>
              </w:rPr>
            </w:r>
            <w:r w:rsidR="008C66D6">
              <w:rPr>
                <w:noProof/>
                <w:webHidden/>
              </w:rPr>
              <w:fldChar w:fldCharType="separate"/>
            </w:r>
            <w:r w:rsidR="004439EB">
              <w:rPr>
                <w:noProof/>
                <w:webHidden/>
              </w:rPr>
              <w:t>9</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38" w:history="1">
            <w:r w:rsidR="008C66D6" w:rsidRPr="008154F5">
              <w:rPr>
                <w:rStyle w:val="Hypertextovodkaz"/>
                <w:noProof/>
              </w:rPr>
              <w:t>3.3.Vnitřní splašková kanalizace</w:t>
            </w:r>
            <w:r w:rsidR="008C66D6">
              <w:rPr>
                <w:noProof/>
                <w:webHidden/>
              </w:rPr>
              <w:tab/>
            </w:r>
            <w:r w:rsidR="008C66D6">
              <w:rPr>
                <w:noProof/>
                <w:webHidden/>
              </w:rPr>
              <w:fldChar w:fldCharType="begin"/>
            </w:r>
            <w:r w:rsidR="008C66D6">
              <w:rPr>
                <w:noProof/>
                <w:webHidden/>
              </w:rPr>
              <w:instrText xml:space="preserve"> PAGEREF _Toc519970438 \h </w:instrText>
            </w:r>
            <w:r w:rsidR="008C66D6">
              <w:rPr>
                <w:noProof/>
                <w:webHidden/>
              </w:rPr>
            </w:r>
            <w:r w:rsidR="008C66D6">
              <w:rPr>
                <w:noProof/>
                <w:webHidden/>
              </w:rPr>
              <w:fldChar w:fldCharType="separate"/>
            </w:r>
            <w:r w:rsidR="004439EB">
              <w:rPr>
                <w:noProof/>
                <w:webHidden/>
              </w:rPr>
              <w:t>9</w:t>
            </w:r>
            <w:r w:rsidR="008C66D6">
              <w:rPr>
                <w:noProof/>
                <w:webHidden/>
              </w:rPr>
              <w:fldChar w:fldCharType="end"/>
            </w:r>
          </w:hyperlink>
        </w:p>
        <w:p w:rsidR="008C66D6" w:rsidRDefault="00A00200">
          <w:pPr>
            <w:pStyle w:val="Obsah3"/>
            <w:rPr>
              <w:rFonts w:asciiTheme="minorHAnsi" w:eastAsiaTheme="minorEastAsia" w:hAnsiTheme="minorHAnsi" w:cstheme="minorBidi"/>
              <w:noProof/>
              <w:sz w:val="22"/>
              <w:lang w:eastAsia="cs-CZ"/>
            </w:rPr>
          </w:pPr>
          <w:hyperlink w:anchor="_Toc519970439" w:history="1">
            <w:r w:rsidR="008C66D6" w:rsidRPr="008154F5">
              <w:rPr>
                <w:rStyle w:val="Hypertextovodkaz"/>
                <w:noProof/>
              </w:rPr>
              <w:t>3.3.1.Stávající stav</w:t>
            </w:r>
            <w:r w:rsidR="008C66D6">
              <w:rPr>
                <w:noProof/>
                <w:webHidden/>
              </w:rPr>
              <w:tab/>
            </w:r>
            <w:r w:rsidR="008C66D6">
              <w:rPr>
                <w:noProof/>
                <w:webHidden/>
              </w:rPr>
              <w:fldChar w:fldCharType="begin"/>
            </w:r>
            <w:r w:rsidR="008C66D6">
              <w:rPr>
                <w:noProof/>
                <w:webHidden/>
              </w:rPr>
              <w:instrText xml:space="preserve"> PAGEREF _Toc519970439 \h </w:instrText>
            </w:r>
            <w:r w:rsidR="008C66D6">
              <w:rPr>
                <w:noProof/>
                <w:webHidden/>
              </w:rPr>
            </w:r>
            <w:r w:rsidR="008C66D6">
              <w:rPr>
                <w:noProof/>
                <w:webHidden/>
              </w:rPr>
              <w:fldChar w:fldCharType="separate"/>
            </w:r>
            <w:r w:rsidR="004439EB">
              <w:rPr>
                <w:noProof/>
                <w:webHidden/>
              </w:rPr>
              <w:t>9</w:t>
            </w:r>
            <w:r w:rsidR="008C66D6">
              <w:rPr>
                <w:noProof/>
                <w:webHidden/>
              </w:rPr>
              <w:fldChar w:fldCharType="end"/>
            </w:r>
          </w:hyperlink>
        </w:p>
        <w:p w:rsidR="008C66D6" w:rsidRDefault="00A00200">
          <w:pPr>
            <w:pStyle w:val="Obsah3"/>
            <w:rPr>
              <w:rFonts w:asciiTheme="minorHAnsi" w:eastAsiaTheme="minorEastAsia" w:hAnsiTheme="minorHAnsi" w:cstheme="minorBidi"/>
              <w:noProof/>
              <w:sz w:val="22"/>
              <w:lang w:eastAsia="cs-CZ"/>
            </w:rPr>
          </w:pPr>
          <w:hyperlink w:anchor="_Toc519970440" w:history="1">
            <w:r w:rsidR="008C66D6" w:rsidRPr="008154F5">
              <w:rPr>
                <w:rStyle w:val="Hypertextovodkaz"/>
                <w:noProof/>
              </w:rPr>
              <w:t>3.3.2.Nový stav</w:t>
            </w:r>
            <w:r w:rsidR="008C66D6">
              <w:rPr>
                <w:noProof/>
                <w:webHidden/>
              </w:rPr>
              <w:tab/>
            </w:r>
            <w:r w:rsidR="008C66D6">
              <w:rPr>
                <w:noProof/>
                <w:webHidden/>
              </w:rPr>
              <w:fldChar w:fldCharType="begin"/>
            </w:r>
            <w:r w:rsidR="008C66D6">
              <w:rPr>
                <w:noProof/>
                <w:webHidden/>
              </w:rPr>
              <w:instrText xml:space="preserve"> PAGEREF _Toc519970440 \h </w:instrText>
            </w:r>
            <w:r w:rsidR="008C66D6">
              <w:rPr>
                <w:noProof/>
                <w:webHidden/>
              </w:rPr>
            </w:r>
            <w:r w:rsidR="008C66D6">
              <w:rPr>
                <w:noProof/>
                <w:webHidden/>
              </w:rPr>
              <w:fldChar w:fldCharType="separate"/>
            </w:r>
            <w:r w:rsidR="004439EB">
              <w:rPr>
                <w:noProof/>
                <w:webHidden/>
              </w:rPr>
              <w:t>10</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1" w:history="1">
            <w:r w:rsidR="008C66D6" w:rsidRPr="008154F5">
              <w:rPr>
                <w:rStyle w:val="Hypertextovodkaz"/>
                <w:noProof/>
              </w:rPr>
              <w:t>3.4.Zařizovací předměty</w:t>
            </w:r>
            <w:r w:rsidR="008C66D6">
              <w:rPr>
                <w:noProof/>
                <w:webHidden/>
              </w:rPr>
              <w:tab/>
            </w:r>
            <w:r w:rsidR="008C66D6">
              <w:rPr>
                <w:noProof/>
                <w:webHidden/>
              </w:rPr>
              <w:fldChar w:fldCharType="begin"/>
            </w:r>
            <w:r w:rsidR="008C66D6">
              <w:rPr>
                <w:noProof/>
                <w:webHidden/>
              </w:rPr>
              <w:instrText xml:space="preserve"> PAGEREF _Toc519970441 \h </w:instrText>
            </w:r>
            <w:r w:rsidR="008C66D6">
              <w:rPr>
                <w:noProof/>
                <w:webHidden/>
              </w:rPr>
            </w:r>
            <w:r w:rsidR="008C66D6">
              <w:rPr>
                <w:noProof/>
                <w:webHidden/>
              </w:rPr>
              <w:fldChar w:fldCharType="separate"/>
            </w:r>
            <w:r w:rsidR="004439EB">
              <w:rPr>
                <w:noProof/>
                <w:webHidden/>
              </w:rPr>
              <w:t>10</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2" w:history="1">
            <w:r w:rsidR="008C66D6" w:rsidRPr="008154F5">
              <w:rPr>
                <w:rStyle w:val="Hypertextovodkaz"/>
                <w:noProof/>
              </w:rPr>
              <w:t>3.5.Vnitřní dešťová kanalizace</w:t>
            </w:r>
            <w:r w:rsidR="008C66D6">
              <w:rPr>
                <w:noProof/>
                <w:webHidden/>
              </w:rPr>
              <w:tab/>
            </w:r>
            <w:r w:rsidR="008C66D6">
              <w:rPr>
                <w:noProof/>
                <w:webHidden/>
              </w:rPr>
              <w:fldChar w:fldCharType="begin"/>
            </w:r>
            <w:r w:rsidR="008C66D6">
              <w:rPr>
                <w:noProof/>
                <w:webHidden/>
              </w:rPr>
              <w:instrText xml:space="preserve"> PAGEREF _Toc519970442 \h </w:instrText>
            </w:r>
            <w:r w:rsidR="008C66D6">
              <w:rPr>
                <w:noProof/>
                <w:webHidden/>
              </w:rPr>
            </w:r>
            <w:r w:rsidR="008C66D6">
              <w:rPr>
                <w:noProof/>
                <w:webHidden/>
              </w:rPr>
              <w:fldChar w:fldCharType="separate"/>
            </w:r>
            <w:r w:rsidR="004439EB">
              <w:rPr>
                <w:noProof/>
                <w:webHidden/>
              </w:rPr>
              <w:t>11</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3" w:history="1">
            <w:r w:rsidR="008C66D6" w:rsidRPr="008154F5">
              <w:rPr>
                <w:rStyle w:val="Hypertextovodkaz"/>
                <w:noProof/>
                <w:lang w:val="sk-SK"/>
              </w:rPr>
              <w:t>3.</w:t>
            </w:r>
            <w:r w:rsidR="008C66D6" w:rsidRPr="008154F5">
              <w:rPr>
                <w:rStyle w:val="Hypertextovodkaz"/>
                <w:noProof/>
              </w:rPr>
              <w:t>6.Akumulace dešťové vody</w:t>
            </w:r>
            <w:r w:rsidR="008C66D6">
              <w:rPr>
                <w:noProof/>
                <w:webHidden/>
              </w:rPr>
              <w:tab/>
            </w:r>
            <w:r w:rsidR="008C66D6">
              <w:rPr>
                <w:noProof/>
                <w:webHidden/>
              </w:rPr>
              <w:fldChar w:fldCharType="begin"/>
            </w:r>
            <w:r w:rsidR="008C66D6">
              <w:rPr>
                <w:noProof/>
                <w:webHidden/>
              </w:rPr>
              <w:instrText xml:space="preserve"> PAGEREF _Toc519970443 \h </w:instrText>
            </w:r>
            <w:r w:rsidR="008C66D6">
              <w:rPr>
                <w:noProof/>
                <w:webHidden/>
              </w:rPr>
            </w:r>
            <w:r w:rsidR="008C66D6">
              <w:rPr>
                <w:noProof/>
                <w:webHidden/>
              </w:rPr>
              <w:fldChar w:fldCharType="separate"/>
            </w:r>
            <w:r w:rsidR="004439EB">
              <w:rPr>
                <w:noProof/>
                <w:webHidden/>
              </w:rPr>
              <w:t>11</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4" w:history="1">
            <w:r w:rsidR="008C66D6" w:rsidRPr="008154F5">
              <w:rPr>
                <w:rStyle w:val="Hypertextovodkaz"/>
                <w:noProof/>
              </w:rPr>
              <w:t>3.7.Zkoušky na kanalizaci</w:t>
            </w:r>
            <w:r w:rsidR="008C66D6">
              <w:rPr>
                <w:noProof/>
                <w:webHidden/>
              </w:rPr>
              <w:tab/>
            </w:r>
            <w:r w:rsidR="008C66D6">
              <w:rPr>
                <w:noProof/>
                <w:webHidden/>
              </w:rPr>
              <w:fldChar w:fldCharType="begin"/>
            </w:r>
            <w:r w:rsidR="008C66D6">
              <w:rPr>
                <w:noProof/>
                <w:webHidden/>
              </w:rPr>
              <w:instrText xml:space="preserve"> PAGEREF _Toc519970444 \h </w:instrText>
            </w:r>
            <w:r w:rsidR="008C66D6">
              <w:rPr>
                <w:noProof/>
                <w:webHidden/>
              </w:rPr>
            </w:r>
            <w:r w:rsidR="008C66D6">
              <w:rPr>
                <w:noProof/>
                <w:webHidden/>
              </w:rPr>
              <w:fldChar w:fldCharType="separate"/>
            </w:r>
            <w:r w:rsidR="004439EB">
              <w:rPr>
                <w:noProof/>
                <w:webHidden/>
              </w:rPr>
              <w:t>12</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5" w:history="1">
            <w:r w:rsidR="008C66D6" w:rsidRPr="008154F5">
              <w:rPr>
                <w:rStyle w:val="Hypertextovodkaz"/>
                <w:noProof/>
              </w:rPr>
              <w:t>3.8.Přejímka kanalizace</w:t>
            </w:r>
            <w:r w:rsidR="008C66D6">
              <w:rPr>
                <w:noProof/>
                <w:webHidden/>
              </w:rPr>
              <w:tab/>
            </w:r>
            <w:r w:rsidR="008C66D6">
              <w:rPr>
                <w:noProof/>
                <w:webHidden/>
              </w:rPr>
              <w:fldChar w:fldCharType="begin"/>
            </w:r>
            <w:r w:rsidR="008C66D6">
              <w:rPr>
                <w:noProof/>
                <w:webHidden/>
              </w:rPr>
              <w:instrText xml:space="preserve"> PAGEREF _Toc519970445 \h </w:instrText>
            </w:r>
            <w:r w:rsidR="008C66D6">
              <w:rPr>
                <w:noProof/>
                <w:webHidden/>
              </w:rPr>
            </w:r>
            <w:r w:rsidR="008C66D6">
              <w:rPr>
                <w:noProof/>
                <w:webHidden/>
              </w:rPr>
              <w:fldChar w:fldCharType="separate"/>
            </w:r>
            <w:r w:rsidR="004439EB">
              <w:rPr>
                <w:noProof/>
                <w:webHidden/>
              </w:rPr>
              <w:t>14</w:t>
            </w:r>
            <w:r w:rsidR="008C66D6">
              <w:rPr>
                <w:noProof/>
                <w:webHidden/>
              </w:rPr>
              <w:fldChar w:fldCharType="end"/>
            </w:r>
          </w:hyperlink>
        </w:p>
        <w:p w:rsidR="008C66D6" w:rsidRDefault="00A00200">
          <w:pPr>
            <w:pStyle w:val="Obsah1"/>
            <w:rPr>
              <w:rFonts w:asciiTheme="minorHAnsi" w:eastAsiaTheme="minorEastAsia" w:hAnsiTheme="minorHAnsi" w:cstheme="minorBidi"/>
              <w:noProof/>
              <w:sz w:val="22"/>
              <w:lang w:eastAsia="cs-CZ"/>
            </w:rPr>
          </w:pPr>
          <w:hyperlink w:anchor="_Toc519970446" w:history="1">
            <w:r w:rsidR="008C66D6" w:rsidRPr="008154F5">
              <w:rPr>
                <w:rStyle w:val="Hypertextovodkaz"/>
                <w:noProof/>
              </w:rPr>
              <w:t>4.Požadavky na ostatní profese</w:t>
            </w:r>
            <w:r w:rsidR="008C66D6">
              <w:rPr>
                <w:noProof/>
                <w:webHidden/>
              </w:rPr>
              <w:tab/>
            </w:r>
            <w:r w:rsidR="008C66D6">
              <w:rPr>
                <w:noProof/>
                <w:webHidden/>
              </w:rPr>
              <w:fldChar w:fldCharType="begin"/>
            </w:r>
            <w:r w:rsidR="008C66D6">
              <w:rPr>
                <w:noProof/>
                <w:webHidden/>
              </w:rPr>
              <w:instrText xml:space="preserve"> PAGEREF _Toc519970446 \h </w:instrText>
            </w:r>
            <w:r w:rsidR="008C66D6">
              <w:rPr>
                <w:noProof/>
                <w:webHidden/>
              </w:rPr>
            </w:r>
            <w:r w:rsidR="008C66D6">
              <w:rPr>
                <w:noProof/>
                <w:webHidden/>
              </w:rPr>
              <w:fldChar w:fldCharType="separate"/>
            </w:r>
            <w:r w:rsidR="004439EB">
              <w:rPr>
                <w:noProof/>
                <w:webHidden/>
              </w:rPr>
              <w:t>15</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7" w:history="1">
            <w:r w:rsidR="008C66D6" w:rsidRPr="008154F5">
              <w:rPr>
                <w:rStyle w:val="Hypertextovodkaz"/>
                <w:noProof/>
              </w:rPr>
              <w:t>4.1.Stavební část</w:t>
            </w:r>
            <w:r w:rsidR="008C66D6">
              <w:rPr>
                <w:noProof/>
                <w:webHidden/>
              </w:rPr>
              <w:tab/>
            </w:r>
            <w:r w:rsidR="008C66D6">
              <w:rPr>
                <w:noProof/>
                <w:webHidden/>
              </w:rPr>
              <w:fldChar w:fldCharType="begin"/>
            </w:r>
            <w:r w:rsidR="008C66D6">
              <w:rPr>
                <w:noProof/>
                <w:webHidden/>
              </w:rPr>
              <w:instrText xml:space="preserve"> PAGEREF _Toc519970447 \h </w:instrText>
            </w:r>
            <w:r w:rsidR="008C66D6">
              <w:rPr>
                <w:noProof/>
                <w:webHidden/>
              </w:rPr>
            </w:r>
            <w:r w:rsidR="008C66D6">
              <w:rPr>
                <w:noProof/>
                <w:webHidden/>
              </w:rPr>
              <w:fldChar w:fldCharType="separate"/>
            </w:r>
            <w:r w:rsidR="004439EB">
              <w:rPr>
                <w:noProof/>
                <w:webHidden/>
              </w:rPr>
              <w:t>15</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8" w:history="1">
            <w:r w:rsidR="008C66D6" w:rsidRPr="008154F5">
              <w:rPr>
                <w:rStyle w:val="Hypertextovodkaz"/>
                <w:noProof/>
              </w:rPr>
              <w:t>4.2.Elektro</w:t>
            </w:r>
            <w:r w:rsidR="008C66D6">
              <w:rPr>
                <w:noProof/>
                <w:webHidden/>
              </w:rPr>
              <w:tab/>
            </w:r>
            <w:r w:rsidR="008C66D6">
              <w:rPr>
                <w:noProof/>
                <w:webHidden/>
              </w:rPr>
              <w:fldChar w:fldCharType="begin"/>
            </w:r>
            <w:r w:rsidR="008C66D6">
              <w:rPr>
                <w:noProof/>
                <w:webHidden/>
              </w:rPr>
              <w:instrText xml:space="preserve"> PAGEREF _Toc519970448 \h </w:instrText>
            </w:r>
            <w:r w:rsidR="008C66D6">
              <w:rPr>
                <w:noProof/>
                <w:webHidden/>
              </w:rPr>
            </w:r>
            <w:r w:rsidR="008C66D6">
              <w:rPr>
                <w:noProof/>
                <w:webHidden/>
              </w:rPr>
              <w:fldChar w:fldCharType="separate"/>
            </w:r>
            <w:r w:rsidR="004439EB">
              <w:rPr>
                <w:noProof/>
                <w:webHidden/>
              </w:rPr>
              <w:t>15</w:t>
            </w:r>
            <w:r w:rsidR="008C66D6">
              <w:rPr>
                <w:noProof/>
                <w:webHidden/>
              </w:rPr>
              <w:fldChar w:fldCharType="end"/>
            </w:r>
          </w:hyperlink>
        </w:p>
        <w:p w:rsidR="008C66D6" w:rsidRDefault="00A00200">
          <w:pPr>
            <w:pStyle w:val="Obsah2"/>
            <w:rPr>
              <w:rFonts w:asciiTheme="minorHAnsi" w:eastAsiaTheme="minorEastAsia" w:hAnsiTheme="minorHAnsi" w:cstheme="minorBidi"/>
              <w:noProof/>
              <w:sz w:val="22"/>
              <w:lang w:eastAsia="cs-CZ"/>
            </w:rPr>
          </w:pPr>
          <w:hyperlink w:anchor="_Toc519970449" w:history="1">
            <w:r w:rsidR="008C66D6" w:rsidRPr="008154F5">
              <w:rPr>
                <w:rStyle w:val="Hypertextovodkaz"/>
                <w:noProof/>
              </w:rPr>
              <w:t>4.3.MaR</w:t>
            </w:r>
            <w:r w:rsidR="008C66D6">
              <w:rPr>
                <w:noProof/>
                <w:webHidden/>
              </w:rPr>
              <w:tab/>
            </w:r>
            <w:r w:rsidR="008C66D6">
              <w:rPr>
                <w:noProof/>
                <w:webHidden/>
              </w:rPr>
              <w:fldChar w:fldCharType="begin"/>
            </w:r>
            <w:r w:rsidR="008C66D6">
              <w:rPr>
                <w:noProof/>
                <w:webHidden/>
              </w:rPr>
              <w:instrText xml:space="preserve"> PAGEREF _Toc519970449 \h </w:instrText>
            </w:r>
            <w:r w:rsidR="008C66D6">
              <w:rPr>
                <w:noProof/>
                <w:webHidden/>
              </w:rPr>
            </w:r>
            <w:r w:rsidR="008C66D6">
              <w:rPr>
                <w:noProof/>
                <w:webHidden/>
              </w:rPr>
              <w:fldChar w:fldCharType="separate"/>
            </w:r>
            <w:r w:rsidR="004439EB">
              <w:rPr>
                <w:noProof/>
                <w:webHidden/>
              </w:rPr>
              <w:t>15</w:t>
            </w:r>
            <w:r w:rsidR="008C66D6">
              <w:rPr>
                <w:noProof/>
                <w:webHidden/>
              </w:rPr>
              <w:fldChar w:fldCharType="end"/>
            </w:r>
          </w:hyperlink>
        </w:p>
        <w:p w:rsidR="00406C60" w:rsidRDefault="009E17E8" w:rsidP="009E17E8">
          <w:r>
            <w:rPr>
              <w:b/>
              <w:bCs/>
            </w:rPr>
            <w:fldChar w:fldCharType="end"/>
          </w:r>
        </w:p>
      </w:sdtContent>
    </w:sdt>
    <w:p w:rsidR="009B512A" w:rsidRPr="009B512A" w:rsidRDefault="009B512A" w:rsidP="009B512A">
      <w:pPr>
        <w:pStyle w:val="Nadpis1"/>
        <w:rPr>
          <w:rFonts w:ascii="Times New Roman" w:hAnsi="Times New Roman" w:cs="Times New Roman"/>
        </w:rPr>
      </w:pPr>
      <w:bookmarkStart w:id="2" w:name="_Toc519969846"/>
      <w:bookmarkStart w:id="3" w:name="_Toc519970426"/>
      <w:r w:rsidRPr="009B512A">
        <w:rPr>
          <w:rFonts w:ascii="Times New Roman" w:hAnsi="Times New Roman" w:cs="Times New Roman"/>
        </w:rPr>
        <w:lastRenderedPageBreak/>
        <w:t>1.Úvod</w:t>
      </w:r>
      <w:bookmarkEnd w:id="2"/>
      <w:bookmarkEnd w:id="3"/>
    </w:p>
    <w:p w:rsidR="00142613" w:rsidRPr="009B512A" w:rsidRDefault="00142613" w:rsidP="009B512A">
      <w:pPr>
        <w:autoSpaceDE w:val="0"/>
        <w:autoSpaceDN w:val="0"/>
        <w:adjustRightInd w:val="0"/>
        <w:rPr>
          <w:szCs w:val="24"/>
        </w:rPr>
      </w:pPr>
      <w:r w:rsidRPr="009B512A">
        <w:rPr>
          <w:szCs w:val="24"/>
        </w:rPr>
        <w:t>Projektová dokumentace je vypracována v rozsahu projektu pro</w:t>
      </w:r>
      <w:r w:rsidR="007020FC" w:rsidRPr="009B512A">
        <w:rPr>
          <w:szCs w:val="24"/>
        </w:rPr>
        <w:t xml:space="preserve"> </w:t>
      </w:r>
      <w:r w:rsidR="001E1C16" w:rsidRPr="009B512A">
        <w:rPr>
          <w:szCs w:val="24"/>
        </w:rPr>
        <w:t>výběr zhotovitele</w:t>
      </w:r>
      <w:r w:rsidRPr="009B512A">
        <w:rPr>
          <w:szCs w:val="24"/>
        </w:rPr>
        <w:t>.</w:t>
      </w:r>
      <w:r w:rsidR="00A65662" w:rsidRPr="009B512A">
        <w:rPr>
          <w:szCs w:val="24"/>
        </w:rPr>
        <w:t xml:space="preserve"> </w:t>
      </w:r>
      <w:r w:rsidR="00406C60">
        <w:rPr>
          <w:szCs w:val="24"/>
        </w:rPr>
        <w:t>Jako podklady pro</w:t>
      </w:r>
      <w:r w:rsidRPr="009B512A">
        <w:rPr>
          <w:szCs w:val="24"/>
        </w:rPr>
        <w:t xml:space="preserve"> vypracování projektové dokumentace byly použity stavební výkresy</w:t>
      </w:r>
      <w:r w:rsidR="00A65662" w:rsidRPr="009B512A">
        <w:rPr>
          <w:szCs w:val="24"/>
        </w:rPr>
        <w:t xml:space="preserve"> </w:t>
      </w:r>
      <w:r w:rsidR="00971C75" w:rsidRPr="009B512A">
        <w:rPr>
          <w:szCs w:val="24"/>
        </w:rPr>
        <w:t xml:space="preserve">objektu, dokumentace zaměření stávajícího stavu, </w:t>
      </w:r>
      <w:r w:rsidR="009B3542" w:rsidRPr="009B512A">
        <w:rPr>
          <w:szCs w:val="24"/>
        </w:rPr>
        <w:t xml:space="preserve">příslušné normy, technické podklady výrobců a </w:t>
      </w:r>
      <w:r w:rsidRPr="009B512A">
        <w:rPr>
          <w:szCs w:val="24"/>
        </w:rPr>
        <w:t>konzultace s investorem.</w:t>
      </w:r>
    </w:p>
    <w:p w:rsidR="00FE6EAB" w:rsidRDefault="00377FB0" w:rsidP="009B512A">
      <w:pPr>
        <w:rPr>
          <w:szCs w:val="24"/>
        </w:rPr>
      </w:pPr>
      <w:r w:rsidRPr="009B512A">
        <w:rPr>
          <w:szCs w:val="24"/>
        </w:rPr>
        <w:t xml:space="preserve">Projekt řeší </w:t>
      </w:r>
      <w:r w:rsidR="0099320D" w:rsidRPr="009B512A">
        <w:rPr>
          <w:szCs w:val="24"/>
        </w:rPr>
        <w:t>zdravotechniku při</w:t>
      </w:r>
      <w:r w:rsidRPr="009B512A">
        <w:rPr>
          <w:szCs w:val="24"/>
        </w:rPr>
        <w:t xml:space="preserve"> rekonstrukc</w:t>
      </w:r>
      <w:r w:rsidR="005C18EB" w:rsidRPr="009B512A">
        <w:rPr>
          <w:szCs w:val="24"/>
        </w:rPr>
        <w:t xml:space="preserve">i </w:t>
      </w:r>
      <w:r w:rsidR="001C2696" w:rsidRPr="009B512A">
        <w:rPr>
          <w:szCs w:val="24"/>
        </w:rPr>
        <w:t>výrobního objektu a administrati</w:t>
      </w:r>
      <w:r w:rsidR="00406C60">
        <w:rPr>
          <w:szCs w:val="24"/>
        </w:rPr>
        <w:t>vní budovy</w:t>
      </w:r>
      <w:r w:rsidR="001E1C16" w:rsidRPr="009B512A">
        <w:rPr>
          <w:szCs w:val="24"/>
        </w:rPr>
        <w:t>. V</w:t>
      </w:r>
      <w:r w:rsidR="00230798" w:rsidRPr="009B512A">
        <w:rPr>
          <w:szCs w:val="24"/>
        </w:rPr>
        <w:t>e</w:t>
      </w:r>
      <w:r w:rsidR="001C2696" w:rsidRPr="009B512A">
        <w:rPr>
          <w:szCs w:val="24"/>
        </w:rPr>
        <w:t> stáva</w:t>
      </w:r>
      <w:r w:rsidR="001E1C16" w:rsidRPr="009B512A">
        <w:rPr>
          <w:szCs w:val="24"/>
        </w:rPr>
        <w:t>jícím stavu je objekt napojen na veřejnou spla</w:t>
      </w:r>
      <w:r w:rsidR="008D3EF0" w:rsidRPr="009B512A">
        <w:rPr>
          <w:szCs w:val="24"/>
        </w:rPr>
        <w:t>š</w:t>
      </w:r>
      <w:r w:rsidR="001F54CF">
        <w:rPr>
          <w:szCs w:val="24"/>
        </w:rPr>
        <w:t>kovou kanalizaci a </w:t>
      </w:r>
      <w:r w:rsidR="00406C60">
        <w:rPr>
          <w:szCs w:val="24"/>
        </w:rPr>
        <w:t>na veř</w:t>
      </w:r>
      <w:r w:rsidR="001E1C16" w:rsidRPr="009B512A">
        <w:rPr>
          <w:szCs w:val="24"/>
        </w:rPr>
        <w:t xml:space="preserve">ejnou </w:t>
      </w:r>
      <w:r w:rsidR="00406C60" w:rsidRPr="009B512A">
        <w:rPr>
          <w:szCs w:val="24"/>
        </w:rPr>
        <w:t>dešťovou</w:t>
      </w:r>
      <w:r w:rsidR="00406C60">
        <w:rPr>
          <w:szCs w:val="24"/>
        </w:rPr>
        <w:t xml:space="preserve"> kanalizaci. Voda</w:t>
      </w:r>
      <w:r w:rsidR="001E1C16" w:rsidRPr="009B512A">
        <w:rPr>
          <w:szCs w:val="24"/>
        </w:rPr>
        <w:t xml:space="preserve"> je do objektu přiveden</w:t>
      </w:r>
      <w:r w:rsidR="00406C60">
        <w:rPr>
          <w:szCs w:val="24"/>
        </w:rPr>
        <w:t>a</w:t>
      </w:r>
      <w:r w:rsidR="001E1C16" w:rsidRPr="009B512A">
        <w:rPr>
          <w:szCs w:val="24"/>
        </w:rPr>
        <w:t xml:space="preserve"> </w:t>
      </w:r>
      <w:r w:rsidR="001F54CF" w:rsidRPr="009B512A">
        <w:rPr>
          <w:szCs w:val="24"/>
        </w:rPr>
        <w:t>stávající</w:t>
      </w:r>
      <w:r w:rsidR="001E1C16" w:rsidRPr="009B512A">
        <w:rPr>
          <w:szCs w:val="24"/>
        </w:rPr>
        <w:t xml:space="preserve"> </w:t>
      </w:r>
      <w:r w:rsidR="001F54CF" w:rsidRPr="009B512A">
        <w:rPr>
          <w:szCs w:val="24"/>
        </w:rPr>
        <w:t>přípojkou</w:t>
      </w:r>
      <w:r w:rsidR="001E1C16" w:rsidRPr="009B512A">
        <w:rPr>
          <w:szCs w:val="24"/>
        </w:rPr>
        <w:t xml:space="preserve"> z uličního</w:t>
      </w:r>
      <w:r w:rsidR="00087138">
        <w:rPr>
          <w:szCs w:val="24"/>
        </w:rPr>
        <w:t xml:space="preserve"> řadu. Dimenze pří</w:t>
      </w:r>
      <w:r w:rsidR="006229E1">
        <w:rPr>
          <w:szCs w:val="24"/>
        </w:rPr>
        <w:t>pojky je DN 75</w:t>
      </w:r>
      <w:r w:rsidR="001E1C16" w:rsidRPr="009B512A">
        <w:rPr>
          <w:szCs w:val="24"/>
        </w:rPr>
        <w:t xml:space="preserve">. </w:t>
      </w:r>
      <w:r w:rsidR="008D3EF0" w:rsidRPr="009B512A">
        <w:rPr>
          <w:szCs w:val="24"/>
        </w:rPr>
        <w:t xml:space="preserve">Vodovodní </w:t>
      </w:r>
      <w:r w:rsidR="001F54CF">
        <w:rPr>
          <w:szCs w:val="24"/>
        </w:rPr>
        <w:t>pří</w:t>
      </w:r>
      <w:r w:rsidR="00406C60">
        <w:rPr>
          <w:szCs w:val="24"/>
        </w:rPr>
        <w:t>pojka je pro řešený objekt a následně je na </w:t>
      </w:r>
      <w:r w:rsidR="00440EDE" w:rsidRPr="009B512A">
        <w:rPr>
          <w:szCs w:val="24"/>
        </w:rPr>
        <w:t>vnitřní vodovod napojena i soused</w:t>
      </w:r>
      <w:r w:rsidR="001C2696" w:rsidRPr="009B512A">
        <w:rPr>
          <w:szCs w:val="24"/>
        </w:rPr>
        <w:t>ní výrobní hala. V budově je pří</w:t>
      </w:r>
      <w:r w:rsidR="00406C60">
        <w:rPr>
          <w:szCs w:val="24"/>
        </w:rPr>
        <w:t>vod rozdělen na </w:t>
      </w:r>
      <w:r w:rsidR="00440EDE" w:rsidRPr="009B512A">
        <w:rPr>
          <w:szCs w:val="24"/>
        </w:rPr>
        <w:t xml:space="preserve">vnitřní vodovod a vnitřní požární vodovod. Rozvody vody jsou ve vnitřním prostředí z PPr a </w:t>
      </w:r>
      <w:r w:rsidR="001A793C" w:rsidRPr="009B512A">
        <w:rPr>
          <w:szCs w:val="24"/>
        </w:rPr>
        <w:t>ocelového pozinkovaného potrubí</w:t>
      </w:r>
      <w:r w:rsidR="00406C60">
        <w:rPr>
          <w:szCs w:val="24"/>
        </w:rPr>
        <w:t>,</w:t>
      </w:r>
      <w:r w:rsidR="001A793C" w:rsidRPr="009B512A">
        <w:rPr>
          <w:szCs w:val="24"/>
        </w:rPr>
        <w:t xml:space="preserve"> zejména rozvody požární vody</w:t>
      </w:r>
      <w:r w:rsidR="00230798" w:rsidRPr="009B512A">
        <w:rPr>
          <w:szCs w:val="24"/>
        </w:rPr>
        <w:t>. Splaškové odpadní</w:t>
      </w:r>
      <w:r w:rsidR="00440EDE" w:rsidRPr="009B512A">
        <w:rPr>
          <w:szCs w:val="24"/>
        </w:rPr>
        <w:t xml:space="preserve"> vody jsou v</w:t>
      </w:r>
      <w:r w:rsidR="007168FB" w:rsidRPr="009B512A">
        <w:rPr>
          <w:szCs w:val="24"/>
        </w:rPr>
        <w:t>e</w:t>
      </w:r>
      <w:r w:rsidR="00440EDE" w:rsidRPr="009B512A">
        <w:rPr>
          <w:szCs w:val="24"/>
        </w:rPr>
        <w:t> stáv</w:t>
      </w:r>
      <w:r w:rsidR="007168FB" w:rsidRPr="009B512A">
        <w:rPr>
          <w:szCs w:val="24"/>
        </w:rPr>
        <w:t>a</w:t>
      </w:r>
      <w:r w:rsidR="00440EDE" w:rsidRPr="009B512A">
        <w:rPr>
          <w:szCs w:val="24"/>
        </w:rPr>
        <w:t>jícím stavu odváděny výtlakem do veřejné splaškové kanalizace v rev</w:t>
      </w:r>
      <w:r w:rsidR="007168FB" w:rsidRPr="009B512A">
        <w:rPr>
          <w:szCs w:val="24"/>
        </w:rPr>
        <w:t>i</w:t>
      </w:r>
      <w:r w:rsidR="00440EDE" w:rsidRPr="009B512A">
        <w:rPr>
          <w:szCs w:val="24"/>
        </w:rPr>
        <w:t>z</w:t>
      </w:r>
      <w:r w:rsidR="001C2696" w:rsidRPr="009B512A">
        <w:rPr>
          <w:szCs w:val="24"/>
        </w:rPr>
        <w:t>ní</w:t>
      </w:r>
      <w:r w:rsidR="00440EDE" w:rsidRPr="009B512A">
        <w:rPr>
          <w:szCs w:val="24"/>
        </w:rPr>
        <w:t xml:space="preserve"> šachtě pod areálovou komunikac</w:t>
      </w:r>
      <w:r w:rsidR="00F16D51" w:rsidRPr="009B512A">
        <w:rPr>
          <w:szCs w:val="24"/>
        </w:rPr>
        <w:t>í</w:t>
      </w:r>
      <w:r w:rsidR="00440EDE" w:rsidRPr="009B512A">
        <w:rPr>
          <w:szCs w:val="24"/>
        </w:rPr>
        <w:t xml:space="preserve"> </w:t>
      </w:r>
      <w:r w:rsidR="00F16D51" w:rsidRPr="009B512A">
        <w:rPr>
          <w:szCs w:val="24"/>
        </w:rPr>
        <w:t xml:space="preserve">v </w:t>
      </w:r>
      <w:r w:rsidR="00440EDE" w:rsidRPr="009B512A">
        <w:rPr>
          <w:szCs w:val="24"/>
        </w:rPr>
        <w:t>ulici Tovární.</w:t>
      </w:r>
      <w:r w:rsidR="00100878" w:rsidRPr="009B512A">
        <w:rPr>
          <w:szCs w:val="24"/>
        </w:rPr>
        <w:t xml:space="preserve"> </w:t>
      </w:r>
      <w:r w:rsidR="007168FB" w:rsidRPr="009B512A">
        <w:rPr>
          <w:szCs w:val="24"/>
        </w:rPr>
        <w:t>De</w:t>
      </w:r>
      <w:r w:rsidR="00440EDE" w:rsidRPr="009B512A">
        <w:rPr>
          <w:szCs w:val="24"/>
        </w:rPr>
        <w:t>šťové odpadové vody jsou ze střechy haly svedeny sloup</w:t>
      </w:r>
      <w:r w:rsidR="007168FB" w:rsidRPr="009B512A">
        <w:rPr>
          <w:szCs w:val="24"/>
        </w:rPr>
        <w:t>y do žl</w:t>
      </w:r>
      <w:r w:rsidR="00440EDE" w:rsidRPr="009B512A">
        <w:rPr>
          <w:szCs w:val="24"/>
        </w:rPr>
        <w:t>ab</w:t>
      </w:r>
      <w:r w:rsidR="0030692F" w:rsidRPr="009B512A">
        <w:rPr>
          <w:szCs w:val="24"/>
        </w:rPr>
        <w:t>ů</w:t>
      </w:r>
      <w:r w:rsidR="00230798" w:rsidRPr="009B512A">
        <w:rPr>
          <w:szCs w:val="24"/>
        </w:rPr>
        <w:t xml:space="preserve"> pod </w:t>
      </w:r>
      <w:r w:rsidR="007168FB" w:rsidRPr="009B512A">
        <w:rPr>
          <w:szCs w:val="24"/>
        </w:rPr>
        <w:t>podlah</w:t>
      </w:r>
      <w:r w:rsidR="00440EDE" w:rsidRPr="009B512A">
        <w:rPr>
          <w:szCs w:val="24"/>
        </w:rPr>
        <w:t>u haly. Ž</w:t>
      </w:r>
      <w:r w:rsidR="007168FB" w:rsidRPr="009B512A">
        <w:rPr>
          <w:szCs w:val="24"/>
        </w:rPr>
        <w:t>l</w:t>
      </w:r>
      <w:r w:rsidR="00440EDE" w:rsidRPr="009B512A">
        <w:rPr>
          <w:szCs w:val="24"/>
        </w:rPr>
        <w:t>aby jsou místně v havar</w:t>
      </w:r>
      <w:r w:rsidR="007168FB" w:rsidRPr="009B512A">
        <w:rPr>
          <w:szCs w:val="24"/>
        </w:rPr>
        <w:t>i</w:t>
      </w:r>
      <w:r w:rsidR="00440EDE" w:rsidRPr="009B512A">
        <w:rPr>
          <w:szCs w:val="24"/>
        </w:rPr>
        <w:t>jním stavu, proto bu</w:t>
      </w:r>
      <w:r w:rsidR="001F54CF">
        <w:rPr>
          <w:szCs w:val="24"/>
        </w:rPr>
        <w:t>de realizována nová trasa</w:t>
      </w:r>
      <w:r w:rsidR="007168FB" w:rsidRPr="009B512A">
        <w:rPr>
          <w:szCs w:val="24"/>
        </w:rPr>
        <w:t xml:space="preserve"> de</w:t>
      </w:r>
      <w:r w:rsidR="00440EDE" w:rsidRPr="009B512A">
        <w:rPr>
          <w:szCs w:val="24"/>
        </w:rPr>
        <w:t>šťové kanalizace</w:t>
      </w:r>
      <w:r w:rsidR="0030692F" w:rsidRPr="009B512A">
        <w:rPr>
          <w:szCs w:val="24"/>
        </w:rPr>
        <w:t xml:space="preserve"> </w:t>
      </w:r>
      <w:r w:rsidR="001F54CF">
        <w:rPr>
          <w:szCs w:val="24"/>
        </w:rPr>
        <w:t>vedená pod </w:t>
      </w:r>
      <w:r w:rsidR="0030692F" w:rsidRPr="009B512A">
        <w:rPr>
          <w:szCs w:val="24"/>
        </w:rPr>
        <w:t>střechou</w:t>
      </w:r>
      <w:r w:rsidR="00440EDE" w:rsidRPr="009B512A">
        <w:rPr>
          <w:szCs w:val="24"/>
        </w:rPr>
        <w:t>.</w:t>
      </w:r>
      <w:r w:rsidR="007168FB" w:rsidRPr="009B512A">
        <w:rPr>
          <w:szCs w:val="24"/>
        </w:rPr>
        <w:t xml:space="preserve"> </w:t>
      </w:r>
    </w:p>
    <w:p w:rsidR="00FE6EAB" w:rsidRDefault="00FE6EAB">
      <w:pPr>
        <w:spacing w:after="200" w:line="276" w:lineRule="auto"/>
        <w:ind w:firstLine="0"/>
        <w:jc w:val="left"/>
        <w:rPr>
          <w:szCs w:val="24"/>
        </w:rPr>
      </w:pPr>
      <w:r>
        <w:rPr>
          <w:szCs w:val="24"/>
        </w:rPr>
        <w:br w:type="page"/>
      </w:r>
    </w:p>
    <w:p w:rsidR="003832FB" w:rsidRDefault="00FE6EAB" w:rsidP="00FE6EAB">
      <w:pPr>
        <w:pStyle w:val="Nadpis1"/>
      </w:pPr>
      <w:bookmarkStart w:id="4" w:name="_Toc519969847"/>
      <w:bookmarkStart w:id="5" w:name="_Toc519970427"/>
      <w:r>
        <w:lastRenderedPageBreak/>
        <w:t>2.Vodovod</w:t>
      </w:r>
      <w:bookmarkEnd w:id="4"/>
      <w:bookmarkEnd w:id="5"/>
    </w:p>
    <w:p w:rsidR="00B275F9" w:rsidRDefault="00987F5F" w:rsidP="00FE6EAB">
      <w:pPr>
        <w:pStyle w:val="Nadpis2"/>
      </w:pPr>
      <w:bookmarkStart w:id="6" w:name="_Toc519969848"/>
      <w:bookmarkStart w:id="7" w:name="_Toc519970428"/>
      <w:r>
        <w:t>2.</w:t>
      </w:r>
      <w:r w:rsidR="00FE6EAB">
        <w:t>1.</w:t>
      </w:r>
      <w:r>
        <w:t>Bilance potřeby vody</w:t>
      </w:r>
      <w:bookmarkEnd w:id="6"/>
      <w:bookmarkEnd w:id="7"/>
    </w:p>
    <w:p w:rsidR="00B275F9" w:rsidRPr="00B275F9" w:rsidRDefault="00B275F9" w:rsidP="00B275F9">
      <w:pPr>
        <w:ind w:firstLine="0"/>
        <w:rPr>
          <w:u w:val="single"/>
        </w:rPr>
      </w:pPr>
      <w:r w:rsidRPr="00B275F9">
        <w:rPr>
          <w:u w:val="single"/>
        </w:rPr>
        <w:t>Seznam zařizovacích předmětů:</w:t>
      </w:r>
    </w:p>
    <w:p w:rsidR="00B275F9" w:rsidRDefault="00B275F9" w:rsidP="00B275F9">
      <w:pPr>
        <w:keepNext/>
        <w:ind w:firstLine="0"/>
        <w:jc w:val="center"/>
      </w:pPr>
      <w:r w:rsidRPr="00B275F9">
        <w:rPr>
          <w:noProof/>
        </w:rPr>
        <w:drawing>
          <wp:inline distT="0" distB="0" distL="0" distR="0">
            <wp:extent cx="5128260" cy="2049780"/>
            <wp:effectExtent l="0" t="0" r="0" b="762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8260" cy="2049780"/>
                    </a:xfrm>
                    <a:prstGeom prst="rect">
                      <a:avLst/>
                    </a:prstGeom>
                    <a:noFill/>
                    <a:ln>
                      <a:noFill/>
                    </a:ln>
                  </pic:spPr>
                </pic:pic>
              </a:graphicData>
            </a:graphic>
          </wp:inline>
        </w:drawing>
      </w:r>
    </w:p>
    <w:p w:rsidR="00B275F9" w:rsidRDefault="00B275F9" w:rsidP="00B275F9">
      <w:pPr>
        <w:pStyle w:val="Titulek"/>
        <w:jc w:val="center"/>
        <w:rPr>
          <w:b w:val="0"/>
          <w:color w:val="auto"/>
          <w:sz w:val="22"/>
          <w:szCs w:val="22"/>
        </w:rPr>
      </w:pPr>
      <w:r w:rsidRPr="00B275F9">
        <w:rPr>
          <w:b w:val="0"/>
          <w:color w:val="auto"/>
          <w:sz w:val="22"/>
          <w:szCs w:val="22"/>
        </w:rPr>
        <w:t xml:space="preserve">Tabulka </w:t>
      </w:r>
      <w:r w:rsidRPr="00B275F9">
        <w:rPr>
          <w:b w:val="0"/>
          <w:color w:val="auto"/>
          <w:sz w:val="22"/>
          <w:szCs w:val="22"/>
        </w:rPr>
        <w:fldChar w:fldCharType="begin"/>
      </w:r>
      <w:r w:rsidRPr="00B275F9">
        <w:rPr>
          <w:b w:val="0"/>
          <w:color w:val="auto"/>
          <w:sz w:val="22"/>
          <w:szCs w:val="22"/>
        </w:rPr>
        <w:instrText xml:space="preserve"> SEQ Tabulka \* ARABIC </w:instrText>
      </w:r>
      <w:r w:rsidRPr="00B275F9">
        <w:rPr>
          <w:b w:val="0"/>
          <w:color w:val="auto"/>
          <w:sz w:val="22"/>
          <w:szCs w:val="22"/>
        </w:rPr>
        <w:fldChar w:fldCharType="separate"/>
      </w:r>
      <w:r w:rsidR="004439EB">
        <w:rPr>
          <w:b w:val="0"/>
          <w:noProof/>
          <w:color w:val="auto"/>
          <w:sz w:val="22"/>
          <w:szCs w:val="22"/>
        </w:rPr>
        <w:t>1</w:t>
      </w:r>
      <w:r w:rsidRPr="00B275F9">
        <w:rPr>
          <w:b w:val="0"/>
          <w:color w:val="auto"/>
          <w:sz w:val="22"/>
          <w:szCs w:val="22"/>
        </w:rPr>
        <w:fldChar w:fldCharType="end"/>
      </w:r>
      <w:r w:rsidRPr="00B275F9">
        <w:rPr>
          <w:b w:val="0"/>
          <w:color w:val="auto"/>
          <w:sz w:val="22"/>
          <w:szCs w:val="22"/>
        </w:rPr>
        <w:t>: Seznam zařizovacích předmětů v</w:t>
      </w:r>
      <w:r>
        <w:rPr>
          <w:b w:val="0"/>
          <w:color w:val="auto"/>
          <w:sz w:val="22"/>
          <w:szCs w:val="22"/>
        </w:rPr>
        <w:t> </w:t>
      </w:r>
      <w:r w:rsidRPr="00B275F9">
        <w:rPr>
          <w:b w:val="0"/>
          <w:color w:val="auto"/>
          <w:sz w:val="22"/>
          <w:szCs w:val="22"/>
        </w:rPr>
        <w:t>hale</w:t>
      </w:r>
    </w:p>
    <w:p w:rsidR="00B275F9" w:rsidRDefault="00BD6304" w:rsidP="00B275F9">
      <w:pPr>
        <w:keepNext/>
        <w:jc w:val="center"/>
      </w:pPr>
      <w:r w:rsidRPr="00BD6304">
        <w:rPr>
          <w:noProof/>
        </w:rPr>
        <w:drawing>
          <wp:inline distT="0" distB="0" distL="0" distR="0">
            <wp:extent cx="3649980" cy="1866900"/>
            <wp:effectExtent l="0" t="0" r="762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9980" cy="1866900"/>
                    </a:xfrm>
                    <a:prstGeom prst="rect">
                      <a:avLst/>
                    </a:prstGeom>
                    <a:noFill/>
                    <a:ln>
                      <a:noFill/>
                    </a:ln>
                  </pic:spPr>
                </pic:pic>
              </a:graphicData>
            </a:graphic>
          </wp:inline>
        </w:drawing>
      </w:r>
    </w:p>
    <w:p w:rsidR="00DC6484" w:rsidRPr="00B275F9" w:rsidRDefault="00B275F9" w:rsidP="00B275F9">
      <w:pPr>
        <w:pStyle w:val="Titulek"/>
        <w:jc w:val="center"/>
        <w:rPr>
          <w:b w:val="0"/>
          <w:color w:val="auto"/>
          <w:sz w:val="22"/>
          <w:szCs w:val="22"/>
        </w:rPr>
      </w:pPr>
      <w:r w:rsidRPr="00B275F9">
        <w:rPr>
          <w:b w:val="0"/>
          <w:color w:val="auto"/>
          <w:sz w:val="22"/>
          <w:szCs w:val="22"/>
        </w:rPr>
        <w:t xml:space="preserve">Tabulka </w:t>
      </w:r>
      <w:r w:rsidRPr="00B275F9">
        <w:rPr>
          <w:b w:val="0"/>
          <w:color w:val="auto"/>
          <w:sz w:val="22"/>
          <w:szCs w:val="22"/>
        </w:rPr>
        <w:fldChar w:fldCharType="begin"/>
      </w:r>
      <w:r w:rsidRPr="00B275F9">
        <w:rPr>
          <w:b w:val="0"/>
          <w:color w:val="auto"/>
          <w:sz w:val="22"/>
          <w:szCs w:val="22"/>
        </w:rPr>
        <w:instrText xml:space="preserve"> SEQ Tabulka \* ARABIC </w:instrText>
      </w:r>
      <w:r w:rsidRPr="00B275F9">
        <w:rPr>
          <w:b w:val="0"/>
          <w:color w:val="auto"/>
          <w:sz w:val="22"/>
          <w:szCs w:val="22"/>
        </w:rPr>
        <w:fldChar w:fldCharType="separate"/>
      </w:r>
      <w:r w:rsidR="004439EB">
        <w:rPr>
          <w:b w:val="0"/>
          <w:noProof/>
          <w:color w:val="auto"/>
          <w:sz w:val="22"/>
          <w:szCs w:val="22"/>
        </w:rPr>
        <w:t>2</w:t>
      </w:r>
      <w:r w:rsidRPr="00B275F9">
        <w:rPr>
          <w:b w:val="0"/>
          <w:color w:val="auto"/>
          <w:sz w:val="22"/>
          <w:szCs w:val="22"/>
        </w:rPr>
        <w:fldChar w:fldCharType="end"/>
      </w:r>
      <w:r w:rsidRPr="00B275F9">
        <w:rPr>
          <w:b w:val="0"/>
          <w:color w:val="auto"/>
          <w:sz w:val="22"/>
          <w:szCs w:val="22"/>
        </w:rPr>
        <w:t>: Seznam zařizovacích předmětů v administrativní budově</w:t>
      </w:r>
    </w:p>
    <w:p w:rsidR="00B61021" w:rsidRPr="00B275F9" w:rsidRDefault="00B61021" w:rsidP="009B512A">
      <w:pPr>
        <w:ind w:firstLine="0"/>
        <w:rPr>
          <w:b/>
          <w:szCs w:val="24"/>
          <w:u w:val="single"/>
        </w:rPr>
      </w:pPr>
      <w:r w:rsidRPr="00B275F9">
        <w:rPr>
          <w:szCs w:val="24"/>
          <w:u w:val="single"/>
        </w:rPr>
        <w:t xml:space="preserve">Průměrná denní potřeba vody </w:t>
      </w:r>
      <w:proofErr w:type="spellStart"/>
      <w:r w:rsidRPr="00B275F9">
        <w:rPr>
          <w:b/>
          <w:szCs w:val="24"/>
          <w:u w:val="single"/>
        </w:rPr>
        <w:t>Q</w:t>
      </w:r>
      <w:r w:rsidRPr="00B275F9">
        <w:rPr>
          <w:b/>
          <w:szCs w:val="24"/>
          <w:u w:val="single"/>
          <w:vertAlign w:val="subscript"/>
        </w:rPr>
        <w:t>p</w:t>
      </w:r>
      <w:proofErr w:type="spellEnd"/>
      <w:r w:rsidR="00B275F9" w:rsidRPr="00B275F9">
        <w:rPr>
          <w:szCs w:val="24"/>
          <w:u w:val="single"/>
        </w:rPr>
        <w:t>:</w:t>
      </w:r>
    </w:p>
    <w:p w:rsidR="00B61021" w:rsidRPr="009B512A" w:rsidRDefault="00B61021" w:rsidP="009679CC">
      <w:pPr>
        <w:ind w:firstLine="0"/>
        <w:rPr>
          <w:b/>
          <w:szCs w:val="24"/>
        </w:rPr>
      </w:pPr>
      <w:proofErr w:type="spellStart"/>
      <w:r w:rsidRPr="009B512A">
        <w:rPr>
          <w:szCs w:val="24"/>
        </w:rPr>
        <w:t>Q</w:t>
      </w:r>
      <w:r w:rsidRPr="00B275F9">
        <w:rPr>
          <w:szCs w:val="24"/>
          <w:vertAlign w:val="subscript"/>
        </w:rPr>
        <w:t>p</w:t>
      </w:r>
      <w:proofErr w:type="spellEnd"/>
      <w:r w:rsidR="00B275F9">
        <w:rPr>
          <w:szCs w:val="24"/>
        </w:rPr>
        <w:t xml:space="preserve"> </w:t>
      </w:r>
      <w:r w:rsidRPr="009B512A">
        <w:rPr>
          <w:szCs w:val="24"/>
        </w:rPr>
        <w:t>=</w:t>
      </w:r>
      <w:r w:rsidR="00B275F9">
        <w:rPr>
          <w:szCs w:val="24"/>
        </w:rPr>
        <w:t xml:space="preserve"> </w:t>
      </w:r>
      <w:proofErr w:type="spellStart"/>
      <w:r w:rsidRPr="009B512A">
        <w:rPr>
          <w:szCs w:val="24"/>
        </w:rPr>
        <w:t>n.q</w:t>
      </w:r>
      <w:proofErr w:type="spellEnd"/>
      <w:r w:rsidRPr="009B512A">
        <w:rPr>
          <w:b/>
          <w:szCs w:val="24"/>
        </w:rPr>
        <w:t xml:space="preserve"> </w:t>
      </w:r>
      <w:r w:rsidRPr="009B512A">
        <w:rPr>
          <w:szCs w:val="24"/>
        </w:rPr>
        <w:t>(l.den</w:t>
      </w:r>
      <w:r w:rsidRPr="009B512A">
        <w:rPr>
          <w:szCs w:val="24"/>
          <w:vertAlign w:val="superscript"/>
        </w:rPr>
        <w:t>-1</w:t>
      </w:r>
      <w:r w:rsidRPr="009B512A">
        <w:rPr>
          <w:szCs w:val="24"/>
        </w:rPr>
        <w:t>)</w:t>
      </w:r>
    </w:p>
    <w:p w:rsidR="005A1727" w:rsidRPr="009B512A" w:rsidRDefault="00B61021" w:rsidP="009679CC">
      <w:pPr>
        <w:rPr>
          <w:szCs w:val="24"/>
        </w:rPr>
      </w:pPr>
      <w:r w:rsidRPr="009B512A">
        <w:rPr>
          <w:szCs w:val="24"/>
        </w:rPr>
        <w:t>n -  specifická jedno</w:t>
      </w:r>
      <w:r w:rsidR="00E860A5" w:rsidRPr="009B512A">
        <w:rPr>
          <w:szCs w:val="24"/>
        </w:rPr>
        <w:t>tka (o</w:t>
      </w:r>
      <w:r w:rsidR="00897399">
        <w:rPr>
          <w:szCs w:val="24"/>
        </w:rPr>
        <w:t>soba</w:t>
      </w:r>
      <w:r w:rsidR="00E860A5" w:rsidRPr="009B512A">
        <w:rPr>
          <w:szCs w:val="24"/>
        </w:rPr>
        <w:t xml:space="preserve">) </w:t>
      </w:r>
    </w:p>
    <w:p w:rsidR="000A18E7" w:rsidRDefault="0099320D" w:rsidP="009679CC">
      <w:pPr>
        <w:rPr>
          <w:szCs w:val="24"/>
        </w:rPr>
      </w:pPr>
      <w:r w:rsidRPr="009B512A">
        <w:rPr>
          <w:szCs w:val="24"/>
        </w:rPr>
        <w:t>q – specifická</w:t>
      </w:r>
      <w:r w:rsidR="002E3FA7" w:rsidRPr="009B512A">
        <w:rPr>
          <w:szCs w:val="24"/>
        </w:rPr>
        <w:t xml:space="preserve"> potřeba vody</w:t>
      </w:r>
      <w:r w:rsidR="00FF58F2" w:rsidRPr="009B512A">
        <w:rPr>
          <w:szCs w:val="24"/>
        </w:rPr>
        <w:t xml:space="preserve"> </w:t>
      </w:r>
    </w:p>
    <w:p w:rsidR="001D3223" w:rsidRPr="009B512A" w:rsidRDefault="001D3223" w:rsidP="009679CC">
      <w:pPr>
        <w:rPr>
          <w:szCs w:val="24"/>
        </w:rPr>
      </w:pPr>
    </w:p>
    <w:p w:rsidR="009679CC" w:rsidRDefault="007D1C66" w:rsidP="009679CC">
      <w:pPr>
        <w:ind w:firstLine="0"/>
        <w:rPr>
          <w:szCs w:val="24"/>
        </w:rPr>
      </w:pPr>
      <w:r w:rsidRPr="009B512A">
        <w:rPr>
          <w:szCs w:val="24"/>
        </w:rPr>
        <w:t>R</w:t>
      </w:r>
      <w:r w:rsidR="002E3FA7" w:rsidRPr="009B512A">
        <w:rPr>
          <w:szCs w:val="24"/>
        </w:rPr>
        <w:t>oční sp</w:t>
      </w:r>
      <w:r w:rsidR="00897399">
        <w:rPr>
          <w:szCs w:val="24"/>
        </w:rPr>
        <w:t xml:space="preserve">otřeba dle Vyhlášky č. 120/2011 Sb. přílohy č. 12 je </w:t>
      </w:r>
      <w:r w:rsidR="009679CC">
        <w:rPr>
          <w:szCs w:val="24"/>
        </w:rPr>
        <w:t>pro uvažována</w:t>
      </w:r>
      <w:r w:rsidR="002E3FA7" w:rsidRPr="009B512A">
        <w:rPr>
          <w:szCs w:val="24"/>
        </w:rPr>
        <w:t>:</w:t>
      </w:r>
    </w:p>
    <w:p w:rsidR="009679CC" w:rsidRPr="009679CC" w:rsidRDefault="009679CC" w:rsidP="009679CC">
      <w:pPr>
        <w:pStyle w:val="Odstavecseseznamem"/>
        <w:numPr>
          <w:ilvl w:val="0"/>
          <w:numId w:val="48"/>
        </w:numPr>
        <w:rPr>
          <w:szCs w:val="24"/>
        </w:rPr>
      </w:pPr>
      <w:r w:rsidRPr="009679CC">
        <w:rPr>
          <w:szCs w:val="24"/>
        </w:rPr>
        <w:t xml:space="preserve">VII. </w:t>
      </w:r>
      <w:r>
        <w:rPr>
          <w:szCs w:val="24"/>
        </w:rPr>
        <w:t>Provozovny – (hala) – n</w:t>
      </w:r>
      <w:r w:rsidR="00897399" w:rsidRPr="009679CC">
        <w:rPr>
          <w:szCs w:val="24"/>
        </w:rPr>
        <w:t>a jednoho pracovníka v jedné směně za rok</w:t>
      </w:r>
      <w:r>
        <w:rPr>
          <w:szCs w:val="24"/>
        </w:rPr>
        <w:t xml:space="preserve"> (</w:t>
      </w:r>
      <w:r w:rsidR="00897399" w:rsidRPr="009679CC">
        <w:rPr>
          <w:szCs w:val="24"/>
        </w:rPr>
        <w:t>WC,</w:t>
      </w:r>
      <w:r>
        <w:rPr>
          <w:szCs w:val="24"/>
        </w:rPr>
        <w:t xml:space="preserve"> umyvadla a tekoucí teplá</w:t>
      </w:r>
      <w:r w:rsidR="00897399" w:rsidRPr="009679CC">
        <w:rPr>
          <w:szCs w:val="24"/>
        </w:rPr>
        <w:t xml:space="preserve"> voda s možností sprchování v provozovnách s nečistým provozem nebo potřebou vyšší hygieny </w:t>
      </w:r>
      <w:r w:rsidR="00603086">
        <w:rPr>
          <w:szCs w:val="24"/>
        </w:rPr>
        <w:t xml:space="preserve">– řádek 46) </w:t>
      </w:r>
      <w:r w:rsidR="00897399" w:rsidRPr="009679CC">
        <w:rPr>
          <w:szCs w:val="24"/>
        </w:rPr>
        <w:t>– 30 m</w:t>
      </w:r>
      <w:r w:rsidR="00897399" w:rsidRPr="009679CC">
        <w:rPr>
          <w:szCs w:val="24"/>
          <w:vertAlign w:val="superscript"/>
        </w:rPr>
        <w:t>3</w:t>
      </w:r>
    </w:p>
    <w:p w:rsidR="009679CC" w:rsidRDefault="009679CC" w:rsidP="009679CC">
      <w:pPr>
        <w:pStyle w:val="Odstavecseseznamem"/>
        <w:numPr>
          <w:ilvl w:val="0"/>
          <w:numId w:val="48"/>
        </w:numPr>
        <w:rPr>
          <w:szCs w:val="24"/>
        </w:rPr>
      </w:pPr>
      <w:r w:rsidRPr="009679CC">
        <w:rPr>
          <w:szCs w:val="24"/>
        </w:rPr>
        <w:t xml:space="preserve">II. </w:t>
      </w:r>
      <w:r>
        <w:rPr>
          <w:szCs w:val="24"/>
        </w:rPr>
        <w:t xml:space="preserve">Veřejné budovy, </w:t>
      </w:r>
      <w:r w:rsidRPr="009679CC">
        <w:rPr>
          <w:szCs w:val="24"/>
        </w:rPr>
        <w:t xml:space="preserve">školy – </w:t>
      </w:r>
      <w:r>
        <w:rPr>
          <w:szCs w:val="24"/>
        </w:rPr>
        <w:t>(</w:t>
      </w:r>
      <w:r w:rsidRPr="009679CC">
        <w:rPr>
          <w:szCs w:val="24"/>
        </w:rPr>
        <w:t>administrativní budova</w:t>
      </w:r>
      <w:r>
        <w:rPr>
          <w:szCs w:val="24"/>
        </w:rPr>
        <w:t>)</w:t>
      </w:r>
      <w:r w:rsidRPr="009679CC">
        <w:rPr>
          <w:szCs w:val="24"/>
        </w:rPr>
        <w:t xml:space="preserve"> </w:t>
      </w:r>
      <w:r>
        <w:rPr>
          <w:szCs w:val="24"/>
        </w:rPr>
        <w:t>–</w:t>
      </w:r>
      <w:r w:rsidRPr="009679CC">
        <w:rPr>
          <w:szCs w:val="24"/>
        </w:rPr>
        <w:t xml:space="preserve"> na jednu osobu při průměru 250 pracovních dnů za rok</w:t>
      </w:r>
      <w:r>
        <w:rPr>
          <w:szCs w:val="24"/>
        </w:rPr>
        <w:t xml:space="preserve"> (WC, umyvadla a tekoucí teplá voda</w:t>
      </w:r>
      <w:r w:rsidR="00603086">
        <w:rPr>
          <w:szCs w:val="24"/>
        </w:rPr>
        <w:t xml:space="preserve"> – řádek 5</w:t>
      </w:r>
      <w:r>
        <w:rPr>
          <w:szCs w:val="24"/>
        </w:rPr>
        <w:t>) – 14 m</w:t>
      </w:r>
      <w:r w:rsidRPr="009679CC">
        <w:rPr>
          <w:szCs w:val="24"/>
          <w:vertAlign w:val="superscript"/>
        </w:rPr>
        <w:t>3</w:t>
      </w:r>
    </w:p>
    <w:p w:rsidR="00603086" w:rsidRPr="00603086" w:rsidRDefault="00603086" w:rsidP="00603086">
      <w:pPr>
        <w:ind w:firstLine="0"/>
        <w:rPr>
          <w:szCs w:val="24"/>
        </w:rPr>
      </w:pPr>
    </w:p>
    <w:p w:rsidR="000A18E7" w:rsidRPr="00603086" w:rsidRDefault="000A18E7" w:rsidP="009B512A">
      <w:pPr>
        <w:ind w:firstLine="0"/>
        <w:rPr>
          <w:i/>
          <w:szCs w:val="24"/>
        </w:rPr>
      </w:pPr>
      <w:r w:rsidRPr="00603086">
        <w:rPr>
          <w:i/>
          <w:szCs w:val="24"/>
        </w:rPr>
        <w:t xml:space="preserve">Denní potřeba </w:t>
      </w:r>
      <w:r w:rsidR="000A0050" w:rsidRPr="00603086">
        <w:rPr>
          <w:i/>
          <w:szCs w:val="24"/>
        </w:rPr>
        <w:t>vody</w:t>
      </w:r>
      <w:r w:rsidRPr="00603086">
        <w:rPr>
          <w:i/>
          <w:szCs w:val="24"/>
        </w:rPr>
        <w:t>:</w:t>
      </w:r>
    </w:p>
    <w:p w:rsidR="00E860A5" w:rsidRPr="009B512A" w:rsidRDefault="00E932CC" w:rsidP="009B512A">
      <w:pPr>
        <w:ind w:firstLine="0"/>
        <w:rPr>
          <w:szCs w:val="24"/>
        </w:rPr>
      </w:pPr>
      <w:proofErr w:type="spellStart"/>
      <w:r w:rsidRPr="009B512A">
        <w:rPr>
          <w:szCs w:val="24"/>
        </w:rPr>
        <w:t>Q</w:t>
      </w:r>
      <w:r w:rsidR="0053094F" w:rsidRPr="009B512A">
        <w:rPr>
          <w:szCs w:val="24"/>
          <w:vertAlign w:val="subscript"/>
        </w:rPr>
        <w:t>hala</w:t>
      </w:r>
      <w:proofErr w:type="spellEnd"/>
      <w:r w:rsidR="00146D74">
        <w:rPr>
          <w:szCs w:val="24"/>
        </w:rPr>
        <w:t xml:space="preserve"> </w:t>
      </w:r>
      <w:r w:rsidR="007D1C66" w:rsidRPr="009B512A">
        <w:rPr>
          <w:szCs w:val="24"/>
        </w:rPr>
        <w:t>=</w:t>
      </w:r>
      <w:r w:rsidR="00146D74">
        <w:rPr>
          <w:szCs w:val="24"/>
        </w:rPr>
        <w:t xml:space="preserve"> </w:t>
      </w:r>
      <w:r w:rsidR="00E75289" w:rsidRPr="009B512A">
        <w:rPr>
          <w:szCs w:val="24"/>
        </w:rPr>
        <w:t>30</w:t>
      </w:r>
      <w:r w:rsidR="000A18E7" w:rsidRPr="009B512A">
        <w:rPr>
          <w:szCs w:val="24"/>
        </w:rPr>
        <w:t>/365</w:t>
      </w:r>
      <w:r w:rsidR="002E3FA7" w:rsidRPr="009B512A">
        <w:rPr>
          <w:szCs w:val="24"/>
        </w:rPr>
        <w:t xml:space="preserve"> m</w:t>
      </w:r>
      <w:r w:rsidR="002E3FA7" w:rsidRPr="009B512A">
        <w:rPr>
          <w:szCs w:val="24"/>
          <w:vertAlign w:val="superscript"/>
        </w:rPr>
        <w:t>3</w:t>
      </w:r>
      <w:r w:rsidR="007D1C66" w:rsidRPr="009B512A">
        <w:rPr>
          <w:szCs w:val="24"/>
        </w:rPr>
        <w:t>/(</w:t>
      </w:r>
      <w:proofErr w:type="spellStart"/>
      <w:r w:rsidR="007D1C66" w:rsidRPr="009B512A">
        <w:rPr>
          <w:szCs w:val="24"/>
        </w:rPr>
        <w:t>osoba.den</w:t>
      </w:r>
      <w:proofErr w:type="spellEnd"/>
      <w:r w:rsidR="007D1C66" w:rsidRPr="009B512A">
        <w:rPr>
          <w:szCs w:val="24"/>
        </w:rPr>
        <w:t xml:space="preserve">) = </w:t>
      </w:r>
      <w:r w:rsidR="00E75289" w:rsidRPr="009B512A">
        <w:rPr>
          <w:szCs w:val="24"/>
        </w:rPr>
        <w:t>82,19</w:t>
      </w:r>
      <w:r w:rsidR="002E3FA7" w:rsidRPr="009B512A">
        <w:rPr>
          <w:szCs w:val="24"/>
        </w:rPr>
        <w:t xml:space="preserve"> l/(os.den)</w:t>
      </w:r>
      <w:r w:rsidR="000969BA">
        <w:rPr>
          <w:szCs w:val="24"/>
        </w:rPr>
        <w:t xml:space="preserve"> </w:t>
      </w:r>
    </w:p>
    <w:p w:rsidR="000A0050" w:rsidRPr="009B512A" w:rsidRDefault="000A0050" w:rsidP="00D27637">
      <w:pPr>
        <w:ind w:firstLine="0"/>
        <w:jc w:val="left"/>
        <w:rPr>
          <w:szCs w:val="24"/>
        </w:rPr>
      </w:pPr>
      <w:proofErr w:type="spellStart"/>
      <w:r w:rsidRPr="009B512A">
        <w:rPr>
          <w:szCs w:val="24"/>
        </w:rPr>
        <w:t>Q</w:t>
      </w:r>
      <w:r w:rsidR="0053094F" w:rsidRPr="009B512A">
        <w:rPr>
          <w:szCs w:val="24"/>
          <w:vertAlign w:val="subscript"/>
        </w:rPr>
        <w:t>administrativa</w:t>
      </w:r>
      <w:proofErr w:type="spellEnd"/>
      <w:r w:rsidRPr="009B512A">
        <w:rPr>
          <w:i/>
          <w:szCs w:val="24"/>
        </w:rPr>
        <w:t xml:space="preserve"> </w:t>
      </w:r>
      <w:r w:rsidRPr="009B512A">
        <w:rPr>
          <w:szCs w:val="24"/>
        </w:rPr>
        <w:t>=</w:t>
      </w:r>
      <w:r w:rsidR="00146D74">
        <w:rPr>
          <w:szCs w:val="24"/>
        </w:rPr>
        <w:t xml:space="preserve"> </w:t>
      </w:r>
      <w:r w:rsidR="00E75289" w:rsidRPr="009B512A">
        <w:rPr>
          <w:szCs w:val="24"/>
        </w:rPr>
        <w:t>14</w:t>
      </w:r>
      <w:r w:rsidRPr="009B512A">
        <w:rPr>
          <w:szCs w:val="24"/>
        </w:rPr>
        <w:t>/250 m</w:t>
      </w:r>
      <w:r w:rsidRPr="009B512A">
        <w:rPr>
          <w:szCs w:val="24"/>
          <w:vertAlign w:val="superscript"/>
        </w:rPr>
        <w:t>3</w:t>
      </w:r>
      <w:r w:rsidRPr="009B512A">
        <w:rPr>
          <w:szCs w:val="24"/>
        </w:rPr>
        <w:t>/(</w:t>
      </w:r>
      <w:proofErr w:type="spellStart"/>
      <w:r w:rsidRPr="009B512A">
        <w:rPr>
          <w:szCs w:val="24"/>
        </w:rPr>
        <w:t>osoba.den</w:t>
      </w:r>
      <w:proofErr w:type="spellEnd"/>
      <w:r w:rsidRPr="009B512A">
        <w:rPr>
          <w:szCs w:val="24"/>
        </w:rPr>
        <w:t xml:space="preserve">) = </w:t>
      </w:r>
      <w:r w:rsidR="00E75289" w:rsidRPr="009B512A">
        <w:rPr>
          <w:szCs w:val="24"/>
        </w:rPr>
        <w:t>56</w:t>
      </w:r>
      <w:r w:rsidR="000969BA">
        <w:rPr>
          <w:szCs w:val="24"/>
        </w:rPr>
        <w:t xml:space="preserve"> l/(os.den)</w:t>
      </w:r>
      <w:r w:rsidR="00E75289" w:rsidRPr="009B512A">
        <w:rPr>
          <w:szCs w:val="24"/>
        </w:rPr>
        <w:t xml:space="preserve"> </w:t>
      </w:r>
    </w:p>
    <w:p w:rsidR="001054EA" w:rsidRDefault="001054EA" w:rsidP="009B512A">
      <w:pPr>
        <w:ind w:firstLine="0"/>
        <w:rPr>
          <w:szCs w:val="24"/>
        </w:rPr>
      </w:pPr>
      <w:proofErr w:type="spellStart"/>
      <w:r w:rsidRPr="009B512A">
        <w:rPr>
          <w:szCs w:val="24"/>
        </w:rPr>
        <w:t>Q</w:t>
      </w:r>
      <w:r w:rsidRPr="009B512A">
        <w:rPr>
          <w:szCs w:val="24"/>
          <w:vertAlign w:val="subscript"/>
        </w:rPr>
        <w:t>výroba</w:t>
      </w:r>
      <w:proofErr w:type="spellEnd"/>
      <w:r w:rsidR="00146D74">
        <w:rPr>
          <w:szCs w:val="24"/>
        </w:rPr>
        <w:t xml:space="preserve"> </w:t>
      </w:r>
      <w:r w:rsidRPr="009B512A">
        <w:rPr>
          <w:szCs w:val="24"/>
        </w:rPr>
        <w:t>=</w:t>
      </w:r>
      <w:r w:rsidR="00146D74">
        <w:rPr>
          <w:szCs w:val="24"/>
        </w:rPr>
        <w:t xml:space="preserve"> </w:t>
      </w:r>
      <w:r w:rsidRPr="009B512A">
        <w:rPr>
          <w:szCs w:val="24"/>
        </w:rPr>
        <w:t>2,8 m</w:t>
      </w:r>
      <w:r w:rsidRPr="009B512A">
        <w:rPr>
          <w:szCs w:val="24"/>
          <w:vertAlign w:val="superscript"/>
        </w:rPr>
        <w:t>3</w:t>
      </w:r>
      <w:r w:rsidRPr="009B512A">
        <w:rPr>
          <w:szCs w:val="24"/>
        </w:rPr>
        <w:t>/den</w:t>
      </w:r>
    </w:p>
    <w:p w:rsidR="001D3223" w:rsidRPr="009B512A" w:rsidRDefault="001D3223" w:rsidP="009B512A">
      <w:pPr>
        <w:ind w:firstLine="0"/>
        <w:rPr>
          <w:szCs w:val="24"/>
        </w:rPr>
      </w:pPr>
    </w:p>
    <w:p w:rsidR="00B61021" w:rsidRPr="009B512A" w:rsidRDefault="00EF4B97" w:rsidP="009B512A">
      <w:pPr>
        <w:ind w:firstLine="0"/>
        <w:rPr>
          <w:szCs w:val="24"/>
        </w:rPr>
      </w:pPr>
      <w:r w:rsidRPr="009B512A">
        <w:rPr>
          <w:i/>
          <w:szCs w:val="24"/>
        </w:rPr>
        <w:t xml:space="preserve">Celková </w:t>
      </w:r>
      <w:r w:rsidR="00CD33A4" w:rsidRPr="009B512A">
        <w:rPr>
          <w:i/>
          <w:szCs w:val="24"/>
        </w:rPr>
        <w:t>průměrná</w:t>
      </w:r>
      <w:r w:rsidRPr="009B512A">
        <w:rPr>
          <w:i/>
          <w:szCs w:val="24"/>
        </w:rPr>
        <w:t xml:space="preserve"> denní potřeba vody</w:t>
      </w:r>
      <w:r w:rsidRPr="009B512A">
        <w:rPr>
          <w:szCs w:val="24"/>
        </w:rPr>
        <w:t xml:space="preserve"> </w:t>
      </w:r>
      <w:r w:rsidRPr="009B512A">
        <w:rPr>
          <w:b/>
          <w:szCs w:val="24"/>
        </w:rPr>
        <w:t>Q</w:t>
      </w:r>
      <w:r w:rsidRPr="00146D74">
        <w:rPr>
          <w:b/>
          <w:szCs w:val="24"/>
          <w:vertAlign w:val="subscript"/>
        </w:rPr>
        <w:t>p</w:t>
      </w:r>
      <w:r w:rsidRPr="009B512A">
        <w:rPr>
          <w:i/>
          <w:szCs w:val="24"/>
        </w:rPr>
        <w:t>:</w:t>
      </w:r>
      <w:r w:rsidR="000C5CD9" w:rsidRPr="009B512A">
        <w:rPr>
          <w:i/>
          <w:szCs w:val="24"/>
        </w:rPr>
        <w:t xml:space="preserve"> </w:t>
      </w:r>
    </w:p>
    <w:p w:rsidR="00971B25" w:rsidRDefault="000C5CD9" w:rsidP="00FE6EAB">
      <w:pPr>
        <w:ind w:firstLine="0"/>
        <w:rPr>
          <w:szCs w:val="24"/>
        </w:rPr>
      </w:pPr>
      <w:proofErr w:type="spellStart"/>
      <w:r w:rsidRPr="009B512A">
        <w:rPr>
          <w:szCs w:val="24"/>
        </w:rPr>
        <w:t>Q</w:t>
      </w:r>
      <w:r w:rsidRPr="00603086">
        <w:rPr>
          <w:szCs w:val="24"/>
          <w:vertAlign w:val="subscript"/>
        </w:rPr>
        <w:t>p</w:t>
      </w:r>
      <w:proofErr w:type="spellEnd"/>
      <w:r w:rsidR="00603086">
        <w:rPr>
          <w:szCs w:val="24"/>
        </w:rPr>
        <w:t xml:space="preserve"> </w:t>
      </w:r>
      <w:r w:rsidRPr="009B512A">
        <w:rPr>
          <w:szCs w:val="24"/>
        </w:rPr>
        <w:t xml:space="preserve">= </w:t>
      </w:r>
      <w:r w:rsidR="00655CA7" w:rsidRPr="009B512A">
        <w:rPr>
          <w:szCs w:val="24"/>
        </w:rPr>
        <w:t>82,19.50</w:t>
      </w:r>
      <w:r w:rsidR="00603086">
        <w:rPr>
          <w:szCs w:val="24"/>
        </w:rPr>
        <w:t xml:space="preserve"> </w:t>
      </w:r>
      <w:r w:rsidR="000A0050" w:rsidRPr="009B512A">
        <w:rPr>
          <w:szCs w:val="24"/>
        </w:rPr>
        <w:t>+</w:t>
      </w:r>
      <w:r w:rsidR="00603086">
        <w:rPr>
          <w:szCs w:val="24"/>
        </w:rPr>
        <w:t xml:space="preserve"> </w:t>
      </w:r>
      <w:r w:rsidR="00655CA7" w:rsidRPr="009B512A">
        <w:rPr>
          <w:szCs w:val="24"/>
        </w:rPr>
        <w:t>56.35</w:t>
      </w:r>
      <w:r w:rsidR="000A0050" w:rsidRPr="009B512A">
        <w:rPr>
          <w:szCs w:val="24"/>
        </w:rPr>
        <w:t xml:space="preserve"> </w:t>
      </w:r>
      <w:r w:rsidR="00BD35D7" w:rsidRPr="009B512A">
        <w:rPr>
          <w:szCs w:val="24"/>
        </w:rPr>
        <w:t>+ 2801</w:t>
      </w:r>
      <w:r w:rsidR="00777979" w:rsidRPr="009B512A">
        <w:rPr>
          <w:szCs w:val="24"/>
        </w:rPr>
        <w:t>=</w:t>
      </w:r>
      <w:r w:rsidR="000A0050" w:rsidRPr="009B512A">
        <w:rPr>
          <w:szCs w:val="24"/>
        </w:rPr>
        <w:t xml:space="preserve"> </w:t>
      </w:r>
      <w:r w:rsidR="00655CA7" w:rsidRPr="009B512A">
        <w:rPr>
          <w:szCs w:val="24"/>
        </w:rPr>
        <w:t>4109,5</w:t>
      </w:r>
      <w:r w:rsidR="00603086">
        <w:rPr>
          <w:szCs w:val="24"/>
        </w:rPr>
        <w:t xml:space="preserve"> </w:t>
      </w:r>
      <w:r w:rsidR="00655CA7" w:rsidRPr="009B512A">
        <w:rPr>
          <w:szCs w:val="24"/>
        </w:rPr>
        <w:t>+</w:t>
      </w:r>
      <w:r w:rsidR="00603086">
        <w:rPr>
          <w:szCs w:val="24"/>
        </w:rPr>
        <w:t xml:space="preserve"> </w:t>
      </w:r>
      <w:r w:rsidR="00655CA7" w:rsidRPr="009B512A">
        <w:rPr>
          <w:szCs w:val="24"/>
        </w:rPr>
        <w:t>1960</w:t>
      </w:r>
      <w:r w:rsidR="00BD35D7" w:rsidRPr="009B512A">
        <w:rPr>
          <w:szCs w:val="24"/>
        </w:rPr>
        <w:t xml:space="preserve"> + 2801</w:t>
      </w:r>
      <w:r w:rsidR="000A0050" w:rsidRPr="009B512A">
        <w:rPr>
          <w:szCs w:val="24"/>
        </w:rPr>
        <w:t xml:space="preserve"> =</w:t>
      </w:r>
      <w:r w:rsidR="009D2797">
        <w:rPr>
          <w:szCs w:val="24"/>
        </w:rPr>
        <w:t xml:space="preserve"> 8870,5</w:t>
      </w:r>
      <w:r w:rsidR="00777979" w:rsidRPr="009B512A">
        <w:rPr>
          <w:szCs w:val="24"/>
        </w:rPr>
        <w:t xml:space="preserve"> l.den</w:t>
      </w:r>
      <w:r w:rsidR="00777979" w:rsidRPr="009B512A">
        <w:rPr>
          <w:szCs w:val="24"/>
          <w:vertAlign w:val="superscript"/>
        </w:rPr>
        <w:t>-1</w:t>
      </w:r>
    </w:p>
    <w:p w:rsidR="00FE6EAB" w:rsidRPr="00FE6EAB" w:rsidRDefault="00FE6EAB" w:rsidP="00FE6EAB">
      <w:pPr>
        <w:ind w:firstLine="0"/>
        <w:rPr>
          <w:szCs w:val="24"/>
        </w:rPr>
      </w:pPr>
    </w:p>
    <w:p w:rsidR="000C5CD9" w:rsidRPr="00603086" w:rsidRDefault="000C5CD9" w:rsidP="009B512A">
      <w:pPr>
        <w:ind w:firstLine="0"/>
        <w:rPr>
          <w:b/>
          <w:szCs w:val="24"/>
          <w:u w:val="single"/>
        </w:rPr>
      </w:pPr>
      <w:r w:rsidRPr="00603086">
        <w:rPr>
          <w:szCs w:val="24"/>
          <w:u w:val="single"/>
        </w:rPr>
        <w:t>Maximální denní potřeba vody</w:t>
      </w:r>
      <w:r w:rsidRPr="00603086">
        <w:rPr>
          <w:b/>
          <w:szCs w:val="24"/>
          <w:u w:val="single"/>
        </w:rPr>
        <w:t xml:space="preserve"> </w:t>
      </w:r>
      <w:proofErr w:type="spellStart"/>
      <w:r w:rsidRPr="00603086">
        <w:rPr>
          <w:b/>
          <w:szCs w:val="24"/>
          <w:u w:val="single"/>
        </w:rPr>
        <w:t>Q</w:t>
      </w:r>
      <w:r w:rsidRPr="00603086">
        <w:rPr>
          <w:b/>
          <w:szCs w:val="24"/>
          <w:u w:val="single"/>
          <w:vertAlign w:val="subscript"/>
        </w:rPr>
        <w:t>m</w:t>
      </w:r>
      <w:proofErr w:type="spellEnd"/>
      <w:r w:rsidR="00146D74" w:rsidRPr="00603086">
        <w:rPr>
          <w:szCs w:val="24"/>
          <w:u w:val="single"/>
        </w:rPr>
        <w:t>:</w:t>
      </w:r>
    </w:p>
    <w:p w:rsidR="00EF4B97" w:rsidRPr="009B512A" w:rsidRDefault="000C5CD9" w:rsidP="009B512A">
      <w:pPr>
        <w:ind w:firstLine="0"/>
        <w:rPr>
          <w:szCs w:val="24"/>
        </w:rPr>
      </w:pPr>
      <w:proofErr w:type="spellStart"/>
      <w:r w:rsidRPr="009B512A">
        <w:rPr>
          <w:szCs w:val="24"/>
        </w:rPr>
        <w:t>Q</w:t>
      </w:r>
      <w:r w:rsidRPr="009B512A">
        <w:rPr>
          <w:szCs w:val="24"/>
          <w:vertAlign w:val="subscript"/>
        </w:rPr>
        <w:t>m</w:t>
      </w:r>
      <w:proofErr w:type="spellEnd"/>
      <w:r w:rsidR="00603086">
        <w:rPr>
          <w:szCs w:val="24"/>
        </w:rPr>
        <w:t xml:space="preserve"> </w:t>
      </w:r>
      <w:r w:rsidRPr="009B512A">
        <w:rPr>
          <w:szCs w:val="24"/>
        </w:rPr>
        <w:t xml:space="preserve">= </w:t>
      </w:r>
      <w:proofErr w:type="spellStart"/>
      <w:proofErr w:type="gramStart"/>
      <w:r w:rsidRPr="009B512A">
        <w:rPr>
          <w:szCs w:val="24"/>
        </w:rPr>
        <w:t>Q</w:t>
      </w:r>
      <w:r w:rsidRPr="009B512A">
        <w:rPr>
          <w:szCs w:val="24"/>
          <w:vertAlign w:val="subscript"/>
        </w:rPr>
        <w:t>p</w:t>
      </w:r>
      <w:r w:rsidRPr="009B512A">
        <w:rPr>
          <w:szCs w:val="24"/>
        </w:rPr>
        <w:t>.k</w:t>
      </w:r>
      <w:r w:rsidRPr="009B512A">
        <w:rPr>
          <w:szCs w:val="24"/>
          <w:vertAlign w:val="subscript"/>
        </w:rPr>
        <w:t>d</w:t>
      </w:r>
      <w:proofErr w:type="spellEnd"/>
      <w:proofErr w:type="gramEnd"/>
      <w:r w:rsidRPr="009B512A">
        <w:rPr>
          <w:b/>
          <w:szCs w:val="24"/>
        </w:rPr>
        <w:t xml:space="preserve"> </w:t>
      </w:r>
      <w:r w:rsidRPr="009B512A">
        <w:rPr>
          <w:szCs w:val="24"/>
        </w:rPr>
        <w:t>(l.den</w:t>
      </w:r>
      <w:r w:rsidRPr="009B512A">
        <w:rPr>
          <w:szCs w:val="24"/>
          <w:vertAlign w:val="superscript"/>
        </w:rPr>
        <w:t>-1</w:t>
      </w:r>
      <w:r w:rsidRPr="009B512A">
        <w:rPr>
          <w:szCs w:val="24"/>
        </w:rPr>
        <w:t>)</w:t>
      </w:r>
    </w:p>
    <w:p w:rsidR="000C5CD9" w:rsidRPr="009B512A" w:rsidRDefault="0099320D" w:rsidP="00971B25">
      <w:pPr>
        <w:ind w:firstLine="708"/>
        <w:rPr>
          <w:szCs w:val="24"/>
        </w:rPr>
      </w:pPr>
      <w:proofErr w:type="spellStart"/>
      <w:r w:rsidRPr="009B512A">
        <w:rPr>
          <w:szCs w:val="24"/>
        </w:rPr>
        <w:t>Q</w:t>
      </w:r>
      <w:r w:rsidRPr="00971B25">
        <w:rPr>
          <w:szCs w:val="24"/>
          <w:vertAlign w:val="subscript"/>
        </w:rPr>
        <w:t>p</w:t>
      </w:r>
      <w:proofErr w:type="spellEnd"/>
      <w:r w:rsidRPr="00971B25">
        <w:rPr>
          <w:szCs w:val="24"/>
          <w:vertAlign w:val="subscript"/>
        </w:rPr>
        <w:t xml:space="preserve"> </w:t>
      </w:r>
      <w:r w:rsidRPr="009B512A">
        <w:rPr>
          <w:szCs w:val="24"/>
        </w:rPr>
        <w:t>– průměrná</w:t>
      </w:r>
      <w:r w:rsidR="000C5CD9" w:rsidRPr="009B512A">
        <w:rPr>
          <w:szCs w:val="24"/>
        </w:rPr>
        <w:t xml:space="preserve"> denní potřeba vody</w:t>
      </w:r>
    </w:p>
    <w:p w:rsidR="00971B25" w:rsidRDefault="0099320D" w:rsidP="00971B25">
      <w:pPr>
        <w:ind w:firstLine="708"/>
        <w:rPr>
          <w:szCs w:val="24"/>
        </w:rPr>
      </w:pPr>
      <w:proofErr w:type="spellStart"/>
      <w:r w:rsidRPr="009B512A">
        <w:rPr>
          <w:szCs w:val="24"/>
        </w:rPr>
        <w:t>k</w:t>
      </w:r>
      <w:r w:rsidRPr="009B512A">
        <w:rPr>
          <w:szCs w:val="24"/>
          <w:vertAlign w:val="subscript"/>
        </w:rPr>
        <w:t>d</w:t>
      </w:r>
      <w:proofErr w:type="spellEnd"/>
      <w:r w:rsidRPr="009B512A">
        <w:rPr>
          <w:szCs w:val="24"/>
          <w:vertAlign w:val="subscript"/>
        </w:rPr>
        <w:t xml:space="preserve"> </w:t>
      </w:r>
      <w:r w:rsidRPr="009B512A">
        <w:rPr>
          <w:szCs w:val="24"/>
        </w:rPr>
        <w:t>– součinitel</w:t>
      </w:r>
      <w:r w:rsidR="000C5CD9" w:rsidRPr="009B512A">
        <w:rPr>
          <w:szCs w:val="24"/>
        </w:rPr>
        <w:t xml:space="preserve"> denní nero</w:t>
      </w:r>
      <w:r w:rsidR="00971B25">
        <w:rPr>
          <w:szCs w:val="24"/>
        </w:rPr>
        <w:t>vnoměrnosti podle počtu obyvatel</w:t>
      </w:r>
    </w:p>
    <w:p w:rsidR="000C5CD9" w:rsidRPr="009B512A" w:rsidRDefault="00971B25" w:rsidP="00971B25">
      <w:pPr>
        <w:ind w:left="708" w:firstLine="708"/>
        <w:rPr>
          <w:szCs w:val="24"/>
        </w:rPr>
      </w:pPr>
      <w:r>
        <w:rPr>
          <w:szCs w:val="24"/>
        </w:rPr>
        <w:t>(</w:t>
      </w:r>
      <w:r w:rsidR="00EF4B97" w:rsidRPr="009B512A">
        <w:rPr>
          <w:szCs w:val="24"/>
        </w:rPr>
        <w:t xml:space="preserve">spotřebiště </w:t>
      </w:r>
      <w:r w:rsidR="00655CA7" w:rsidRPr="009B512A">
        <w:rPr>
          <w:szCs w:val="24"/>
        </w:rPr>
        <w:t>1 000</w:t>
      </w:r>
      <w:r w:rsidR="009E01F4" w:rsidRPr="009B512A">
        <w:rPr>
          <w:szCs w:val="24"/>
        </w:rPr>
        <w:t xml:space="preserve"> </w:t>
      </w:r>
      <w:r w:rsidR="00655CA7" w:rsidRPr="009B512A">
        <w:rPr>
          <w:szCs w:val="24"/>
        </w:rPr>
        <w:t>–</w:t>
      </w:r>
      <w:r w:rsidR="00EF4B97" w:rsidRPr="009B512A">
        <w:rPr>
          <w:szCs w:val="24"/>
        </w:rPr>
        <w:t xml:space="preserve"> </w:t>
      </w:r>
      <w:r w:rsidR="00655CA7" w:rsidRPr="009B512A">
        <w:rPr>
          <w:szCs w:val="24"/>
        </w:rPr>
        <w:t>5</w:t>
      </w:r>
      <w:r w:rsidR="007168FB" w:rsidRPr="009B512A">
        <w:rPr>
          <w:szCs w:val="24"/>
        </w:rPr>
        <w:t> </w:t>
      </w:r>
      <w:r w:rsidR="00655CA7" w:rsidRPr="009B512A">
        <w:rPr>
          <w:szCs w:val="24"/>
        </w:rPr>
        <w:t>000</w:t>
      </w:r>
      <w:r w:rsidR="007168FB" w:rsidRPr="009B512A">
        <w:rPr>
          <w:szCs w:val="24"/>
        </w:rPr>
        <w:t xml:space="preserve"> </w:t>
      </w:r>
      <w:r>
        <w:rPr>
          <w:szCs w:val="24"/>
        </w:rPr>
        <w:t>obyvatel</w:t>
      </w:r>
      <w:r w:rsidR="009E01F4" w:rsidRPr="009B512A">
        <w:rPr>
          <w:szCs w:val="24"/>
        </w:rPr>
        <w:t xml:space="preserve">, </w:t>
      </w:r>
      <w:proofErr w:type="spellStart"/>
      <w:r w:rsidR="004341C2" w:rsidRPr="009B512A">
        <w:rPr>
          <w:szCs w:val="24"/>
        </w:rPr>
        <w:t>k</w:t>
      </w:r>
      <w:r w:rsidR="009E01F4" w:rsidRPr="009B512A">
        <w:rPr>
          <w:szCs w:val="24"/>
          <w:vertAlign w:val="subscript"/>
        </w:rPr>
        <w:t>d</w:t>
      </w:r>
      <w:proofErr w:type="spellEnd"/>
      <w:r w:rsidR="00F879E3">
        <w:rPr>
          <w:szCs w:val="24"/>
        </w:rPr>
        <w:t xml:space="preserve"> </w:t>
      </w:r>
      <w:r w:rsidR="009E01F4" w:rsidRPr="009B512A">
        <w:rPr>
          <w:szCs w:val="24"/>
        </w:rPr>
        <w:t>=</w:t>
      </w:r>
      <w:r w:rsidR="00F879E3">
        <w:rPr>
          <w:szCs w:val="24"/>
        </w:rPr>
        <w:t xml:space="preserve"> </w:t>
      </w:r>
      <w:r w:rsidR="009E01F4" w:rsidRPr="009B512A">
        <w:rPr>
          <w:szCs w:val="24"/>
        </w:rPr>
        <w:t>1,</w:t>
      </w:r>
      <w:r w:rsidR="00655CA7" w:rsidRPr="009B512A">
        <w:rPr>
          <w:szCs w:val="24"/>
        </w:rPr>
        <w:t>40</w:t>
      </w:r>
      <w:r>
        <w:rPr>
          <w:szCs w:val="24"/>
        </w:rPr>
        <w:t>)</w:t>
      </w:r>
    </w:p>
    <w:p w:rsidR="009E01F4" w:rsidRPr="009B512A" w:rsidRDefault="009E01F4" w:rsidP="009B512A">
      <w:pPr>
        <w:ind w:firstLine="0"/>
        <w:rPr>
          <w:szCs w:val="24"/>
        </w:rPr>
      </w:pPr>
      <w:proofErr w:type="spellStart"/>
      <w:r w:rsidRPr="009B512A">
        <w:rPr>
          <w:szCs w:val="24"/>
        </w:rPr>
        <w:t>Q</w:t>
      </w:r>
      <w:r w:rsidRPr="009B512A">
        <w:rPr>
          <w:szCs w:val="24"/>
          <w:vertAlign w:val="subscript"/>
        </w:rPr>
        <w:t>m</w:t>
      </w:r>
      <w:proofErr w:type="spellEnd"/>
      <w:r w:rsidR="00971B25">
        <w:rPr>
          <w:szCs w:val="24"/>
        </w:rPr>
        <w:t xml:space="preserve"> </w:t>
      </w:r>
      <w:r w:rsidRPr="009B512A">
        <w:rPr>
          <w:szCs w:val="24"/>
        </w:rPr>
        <w:t xml:space="preserve">= </w:t>
      </w:r>
      <w:r w:rsidR="00CD03ED" w:rsidRPr="009B512A">
        <w:rPr>
          <w:szCs w:val="24"/>
        </w:rPr>
        <w:t>4109,5</w:t>
      </w:r>
      <w:r w:rsidR="00EF4B97" w:rsidRPr="009B512A">
        <w:rPr>
          <w:szCs w:val="24"/>
        </w:rPr>
        <w:t>.1,</w:t>
      </w:r>
      <w:r w:rsidR="00655CA7" w:rsidRPr="009B512A">
        <w:rPr>
          <w:szCs w:val="24"/>
        </w:rPr>
        <w:t>4</w:t>
      </w:r>
      <w:r w:rsidR="00971B25">
        <w:rPr>
          <w:szCs w:val="24"/>
        </w:rPr>
        <w:t xml:space="preserve"> </w:t>
      </w:r>
      <w:r w:rsidR="00CD03ED" w:rsidRPr="009B512A">
        <w:rPr>
          <w:szCs w:val="24"/>
        </w:rPr>
        <w:t>+</w:t>
      </w:r>
      <w:r w:rsidR="00971B25">
        <w:rPr>
          <w:szCs w:val="24"/>
        </w:rPr>
        <w:t xml:space="preserve"> </w:t>
      </w:r>
      <w:r w:rsidR="00CD03ED" w:rsidRPr="009B512A">
        <w:rPr>
          <w:szCs w:val="24"/>
        </w:rPr>
        <w:t xml:space="preserve">1960.1,4 </w:t>
      </w:r>
      <w:r w:rsidR="00147CB9">
        <w:rPr>
          <w:szCs w:val="24"/>
        </w:rPr>
        <w:t>+ 2801</w:t>
      </w:r>
      <w:r w:rsidR="00BD35D7" w:rsidRPr="009B512A">
        <w:rPr>
          <w:szCs w:val="24"/>
        </w:rPr>
        <w:t>.1,4</w:t>
      </w:r>
      <w:r w:rsidR="000A0050" w:rsidRPr="009B512A">
        <w:rPr>
          <w:szCs w:val="24"/>
        </w:rPr>
        <w:t xml:space="preserve"> = </w:t>
      </w:r>
      <w:r w:rsidR="00CD03ED" w:rsidRPr="009B512A">
        <w:rPr>
          <w:szCs w:val="24"/>
        </w:rPr>
        <w:t>5753,3</w:t>
      </w:r>
      <w:r w:rsidR="00971B25">
        <w:rPr>
          <w:szCs w:val="24"/>
        </w:rPr>
        <w:t xml:space="preserve"> </w:t>
      </w:r>
      <w:r w:rsidR="00CD03ED" w:rsidRPr="009B512A">
        <w:rPr>
          <w:szCs w:val="24"/>
        </w:rPr>
        <w:t>+</w:t>
      </w:r>
      <w:r w:rsidR="00971B25">
        <w:rPr>
          <w:szCs w:val="24"/>
        </w:rPr>
        <w:t xml:space="preserve"> </w:t>
      </w:r>
      <w:r w:rsidR="00CD03ED" w:rsidRPr="009B512A">
        <w:rPr>
          <w:szCs w:val="24"/>
        </w:rPr>
        <w:t>2744</w:t>
      </w:r>
      <w:r w:rsidR="00971B25">
        <w:rPr>
          <w:szCs w:val="24"/>
        </w:rPr>
        <w:t xml:space="preserve"> </w:t>
      </w:r>
      <w:r w:rsidR="00BD35D7" w:rsidRPr="009B512A">
        <w:rPr>
          <w:szCs w:val="24"/>
        </w:rPr>
        <w:t>+</w:t>
      </w:r>
      <w:r w:rsidR="00971B25">
        <w:rPr>
          <w:szCs w:val="24"/>
        </w:rPr>
        <w:t xml:space="preserve"> </w:t>
      </w:r>
      <w:r w:rsidR="00147CB9">
        <w:rPr>
          <w:szCs w:val="24"/>
        </w:rPr>
        <w:t>3921,4</w:t>
      </w:r>
      <w:r w:rsidR="00971B25">
        <w:rPr>
          <w:szCs w:val="24"/>
        </w:rPr>
        <w:t xml:space="preserve"> </w:t>
      </w:r>
      <w:r w:rsidR="00CD03ED" w:rsidRPr="009B512A">
        <w:rPr>
          <w:szCs w:val="24"/>
        </w:rPr>
        <w:t>=</w:t>
      </w:r>
      <w:r w:rsidR="00971B25">
        <w:rPr>
          <w:szCs w:val="24"/>
        </w:rPr>
        <w:t xml:space="preserve"> </w:t>
      </w:r>
      <w:r w:rsidR="00BD35D7" w:rsidRPr="009B512A">
        <w:rPr>
          <w:szCs w:val="24"/>
        </w:rPr>
        <w:t>12</w:t>
      </w:r>
      <w:r w:rsidR="00147CB9">
        <w:rPr>
          <w:szCs w:val="24"/>
        </w:rPr>
        <w:t> 418,7</w:t>
      </w:r>
      <w:r w:rsidR="00CD03ED" w:rsidRPr="009B512A">
        <w:rPr>
          <w:szCs w:val="24"/>
        </w:rPr>
        <w:t xml:space="preserve"> </w:t>
      </w:r>
      <w:r w:rsidRPr="009B512A">
        <w:rPr>
          <w:szCs w:val="24"/>
        </w:rPr>
        <w:t>l.den</w:t>
      </w:r>
      <w:r w:rsidRPr="009B512A">
        <w:rPr>
          <w:szCs w:val="24"/>
          <w:vertAlign w:val="superscript"/>
        </w:rPr>
        <w:t>-1</w:t>
      </w:r>
    </w:p>
    <w:p w:rsidR="00971B25" w:rsidRDefault="00971B25" w:rsidP="009B512A">
      <w:pPr>
        <w:ind w:firstLine="0"/>
        <w:rPr>
          <w:szCs w:val="24"/>
        </w:rPr>
      </w:pPr>
    </w:p>
    <w:p w:rsidR="009E01F4" w:rsidRPr="00B90718" w:rsidRDefault="009E01F4" w:rsidP="009B512A">
      <w:pPr>
        <w:ind w:firstLine="0"/>
        <w:rPr>
          <w:szCs w:val="24"/>
          <w:u w:val="single"/>
        </w:rPr>
      </w:pPr>
      <w:r w:rsidRPr="00B90718">
        <w:rPr>
          <w:szCs w:val="24"/>
          <w:u w:val="single"/>
        </w:rPr>
        <w:t xml:space="preserve">Maximální </w:t>
      </w:r>
      <w:r w:rsidR="004341C2" w:rsidRPr="00B90718">
        <w:rPr>
          <w:szCs w:val="24"/>
          <w:u w:val="single"/>
        </w:rPr>
        <w:t>hodinová</w:t>
      </w:r>
      <w:r w:rsidRPr="00B90718">
        <w:rPr>
          <w:szCs w:val="24"/>
          <w:u w:val="single"/>
        </w:rPr>
        <w:t xml:space="preserve"> potřeba vody</w:t>
      </w:r>
      <w:r w:rsidRPr="00B90718">
        <w:rPr>
          <w:b/>
          <w:szCs w:val="24"/>
          <w:u w:val="single"/>
        </w:rPr>
        <w:t xml:space="preserve"> </w:t>
      </w:r>
      <w:proofErr w:type="spellStart"/>
      <w:r w:rsidRPr="00B90718">
        <w:rPr>
          <w:b/>
          <w:szCs w:val="24"/>
          <w:u w:val="single"/>
        </w:rPr>
        <w:t>Q</w:t>
      </w:r>
      <w:r w:rsidRPr="00B90718">
        <w:rPr>
          <w:b/>
          <w:szCs w:val="24"/>
          <w:u w:val="single"/>
          <w:vertAlign w:val="subscript"/>
        </w:rPr>
        <w:t>h</w:t>
      </w:r>
      <w:proofErr w:type="spellEnd"/>
      <w:r w:rsidR="00B90718" w:rsidRPr="00B90718">
        <w:rPr>
          <w:szCs w:val="24"/>
          <w:u w:val="single"/>
        </w:rPr>
        <w:t>:</w:t>
      </w:r>
    </w:p>
    <w:p w:rsidR="009E01F4" w:rsidRPr="00660476" w:rsidRDefault="009E01F4" w:rsidP="009B512A">
      <w:pPr>
        <w:ind w:firstLine="0"/>
        <w:rPr>
          <w:szCs w:val="24"/>
        </w:rPr>
      </w:pPr>
      <w:proofErr w:type="spellStart"/>
      <w:r w:rsidRPr="009B512A">
        <w:rPr>
          <w:szCs w:val="24"/>
        </w:rPr>
        <w:t>Q</w:t>
      </w:r>
      <w:r w:rsidRPr="009B512A">
        <w:rPr>
          <w:szCs w:val="24"/>
          <w:vertAlign w:val="subscript"/>
        </w:rPr>
        <w:t>h</w:t>
      </w:r>
      <w:proofErr w:type="spellEnd"/>
      <w:r w:rsidR="00F879E3">
        <w:rPr>
          <w:szCs w:val="24"/>
        </w:rPr>
        <w:t xml:space="preserve"> </w:t>
      </w:r>
      <w:r w:rsidR="00777979" w:rsidRPr="009B512A">
        <w:rPr>
          <w:szCs w:val="24"/>
        </w:rPr>
        <w:t xml:space="preserve">= </w:t>
      </w:r>
      <w:r w:rsidR="009D2797">
        <w:rPr>
          <w:szCs w:val="24"/>
        </w:rPr>
        <w:t>(</w:t>
      </w:r>
      <w:r w:rsidR="00777979" w:rsidRPr="009B512A">
        <w:rPr>
          <w:szCs w:val="24"/>
        </w:rPr>
        <w:t>1/</w:t>
      </w:r>
      <w:r w:rsidR="004C3749" w:rsidRPr="009B512A">
        <w:rPr>
          <w:szCs w:val="24"/>
        </w:rPr>
        <w:t>h</w:t>
      </w:r>
      <w:proofErr w:type="gramStart"/>
      <w:r w:rsidR="009D2797">
        <w:rPr>
          <w:szCs w:val="24"/>
        </w:rPr>
        <w:t>)</w:t>
      </w:r>
      <w:r w:rsidRPr="009B512A">
        <w:rPr>
          <w:szCs w:val="24"/>
        </w:rPr>
        <w:t>.Q</w:t>
      </w:r>
      <w:r w:rsidRPr="009B512A">
        <w:rPr>
          <w:szCs w:val="24"/>
          <w:vertAlign w:val="subscript"/>
        </w:rPr>
        <w:t>m</w:t>
      </w:r>
      <w:r w:rsidRPr="009B512A">
        <w:rPr>
          <w:szCs w:val="24"/>
        </w:rPr>
        <w:t>.k</w:t>
      </w:r>
      <w:r w:rsidRPr="009B512A">
        <w:rPr>
          <w:szCs w:val="24"/>
          <w:vertAlign w:val="subscript"/>
        </w:rPr>
        <w:t>h</w:t>
      </w:r>
      <w:proofErr w:type="gramEnd"/>
    </w:p>
    <w:p w:rsidR="009E01F4" w:rsidRPr="009B512A" w:rsidRDefault="0099320D" w:rsidP="00F879E3">
      <w:pPr>
        <w:ind w:firstLine="708"/>
        <w:rPr>
          <w:szCs w:val="24"/>
        </w:rPr>
      </w:pPr>
      <w:proofErr w:type="spellStart"/>
      <w:r w:rsidRPr="009B512A">
        <w:rPr>
          <w:szCs w:val="24"/>
        </w:rPr>
        <w:t>k</w:t>
      </w:r>
      <w:r w:rsidRPr="009B512A">
        <w:rPr>
          <w:szCs w:val="24"/>
          <w:vertAlign w:val="subscript"/>
        </w:rPr>
        <w:t>h</w:t>
      </w:r>
      <w:proofErr w:type="spellEnd"/>
      <w:r w:rsidRPr="009B512A">
        <w:rPr>
          <w:szCs w:val="24"/>
        </w:rPr>
        <w:t xml:space="preserve"> – součinitel</w:t>
      </w:r>
      <w:r w:rsidR="009E01F4" w:rsidRPr="009B512A">
        <w:rPr>
          <w:szCs w:val="24"/>
        </w:rPr>
        <w:t xml:space="preserve"> hodinové nerovnoměrnosti </w:t>
      </w:r>
      <w:r w:rsidR="00F879E3">
        <w:rPr>
          <w:szCs w:val="24"/>
        </w:rPr>
        <w:t>(</w:t>
      </w:r>
      <w:proofErr w:type="spellStart"/>
      <w:r w:rsidR="00F879E3">
        <w:rPr>
          <w:szCs w:val="24"/>
        </w:rPr>
        <w:t>k</w:t>
      </w:r>
      <w:r w:rsidR="00F879E3" w:rsidRPr="00660476">
        <w:rPr>
          <w:szCs w:val="24"/>
          <w:vertAlign w:val="subscript"/>
        </w:rPr>
        <w:t>h</w:t>
      </w:r>
      <w:proofErr w:type="spellEnd"/>
      <w:r w:rsidR="00F879E3">
        <w:rPr>
          <w:szCs w:val="24"/>
        </w:rPr>
        <w:t xml:space="preserve"> = </w:t>
      </w:r>
      <w:r w:rsidR="00753387" w:rsidRPr="009B512A">
        <w:rPr>
          <w:szCs w:val="24"/>
        </w:rPr>
        <w:t>1,8</w:t>
      </w:r>
      <w:r w:rsidR="00660476">
        <w:rPr>
          <w:szCs w:val="24"/>
        </w:rPr>
        <w:t>)</w:t>
      </w:r>
    </w:p>
    <w:p w:rsidR="004C3749" w:rsidRPr="009B512A" w:rsidRDefault="004C3749" w:rsidP="00660476">
      <w:pPr>
        <w:ind w:firstLine="708"/>
        <w:rPr>
          <w:szCs w:val="24"/>
        </w:rPr>
      </w:pPr>
      <w:r w:rsidRPr="009B512A">
        <w:rPr>
          <w:szCs w:val="24"/>
        </w:rPr>
        <w:t>h – počet hodin provozu</w:t>
      </w:r>
      <w:r w:rsidR="000A0050" w:rsidRPr="009B512A">
        <w:rPr>
          <w:szCs w:val="24"/>
        </w:rPr>
        <w:t xml:space="preserve"> </w:t>
      </w:r>
      <w:r w:rsidR="00660476">
        <w:rPr>
          <w:szCs w:val="24"/>
        </w:rPr>
        <w:t>(</w:t>
      </w:r>
      <w:r w:rsidR="00CD03ED" w:rsidRPr="009B512A">
        <w:rPr>
          <w:szCs w:val="24"/>
        </w:rPr>
        <w:t>hala</w:t>
      </w:r>
      <w:r w:rsidR="00660476">
        <w:rPr>
          <w:szCs w:val="24"/>
        </w:rPr>
        <w:t xml:space="preserve"> =</w:t>
      </w:r>
      <w:r w:rsidR="00CD03ED" w:rsidRPr="009B512A">
        <w:rPr>
          <w:szCs w:val="24"/>
        </w:rPr>
        <w:t xml:space="preserve"> </w:t>
      </w:r>
      <w:r w:rsidR="000A0050" w:rsidRPr="009B512A">
        <w:rPr>
          <w:szCs w:val="24"/>
        </w:rPr>
        <w:t>24</w:t>
      </w:r>
      <w:r w:rsidR="00660476">
        <w:rPr>
          <w:szCs w:val="24"/>
        </w:rPr>
        <w:t xml:space="preserve"> h,</w:t>
      </w:r>
      <w:r w:rsidR="000A0050" w:rsidRPr="009B512A">
        <w:rPr>
          <w:szCs w:val="24"/>
        </w:rPr>
        <w:t xml:space="preserve"> </w:t>
      </w:r>
      <w:r w:rsidR="00CD03ED" w:rsidRPr="009B512A">
        <w:rPr>
          <w:szCs w:val="24"/>
        </w:rPr>
        <w:t>administrativa</w:t>
      </w:r>
      <w:r w:rsidR="000A0050" w:rsidRPr="009B512A">
        <w:rPr>
          <w:szCs w:val="24"/>
        </w:rPr>
        <w:t xml:space="preserve"> </w:t>
      </w:r>
      <w:r w:rsidR="00660476">
        <w:rPr>
          <w:szCs w:val="24"/>
        </w:rPr>
        <w:t xml:space="preserve">= </w:t>
      </w:r>
      <w:r w:rsidR="00CD03ED" w:rsidRPr="009B512A">
        <w:rPr>
          <w:szCs w:val="24"/>
        </w:rPr>
        <w:t>8</w:t>
      </w:r>
      <w:r w:rsidR="00660476">
        <w:rPr>
          <w:szCs w:val="24"/>
        </w:rPr>
        <w:t xml:space="preserve"> h)</w:t>
      </w:r>
    </w:p>
    <w:p w:rsidR="009E01F4" w:rsidRDefault="009E01F4" w:rsidP="00D27637">
      <w:pPr>
        <w:ind w:firstLine="0"/>
        <w:jc w:val="left"/>
        <w:rPr>
          <w:szCs w:val="24"/>
        </w:rPr>
      </w:pPr>
      <w:proofErr w:type="spellStart"/>
      <w:r w:rsidRPr="009B512A">
        <w:rPr>
          <w:szCs w:val="24"/>
        </w:rPr>
        <w:t>Q</w:t>
      </w:r>
      <w:r w:rsidRPr="009B512A">
        <w:rPr>
          <w:szCs w:val="24"/>
          <w:vertAlign w:val="subscript"/>
        </w:rPr>
        <w:t>h</w:t>
      </w:r>
      <w:proofErr w:type="spellEnd"/>
      <w:r w:rsidR="00660476">
        <w:rPr>
          <w:szCs w:val="24"/>
        </w:rPr>
        <w:t xml:space="preserve"> </w:t>
      </w:r>
      <w:r w:rsidR="00777979" w:rsidRPr="009B512A">
        <w:rPr>
          <w:szCs w:val="24"/>
        </w:rPr>
        <w:t xml:space="preserve">= </w:t>
      </w:r>
      <w:r w:rsidR="009D2797">
        <w:rPr>
          <w:szCs w:val="24"/>
        </w:rPr>
        <w:t>(</w:t>
      </w:r>
      <w:r w:rsidR="00F56C2B" w:rsidRPr="009B512A">
        <w:rPr>
          <w:szCs w:val="24"/>
        </w:rPr>
        <w:t>1/24</w:t>
      </w:r>
      <w:r w:rsidR="009D2797">
        <w:rPr>
          <w:szCs w:val="24"/>
        </w:rPr>
        <w:t>)</w:t>
      </w:r>
      <w:r w:rsidR="00F56C2B" w:rsidRPr="009B512A">
        <w:rPr>
          <w:szCs w:val="24"/>
        </w:rPr>
        <w:t>.</w:t>
      </w:r>
      <w:r w:rsidR="00CD03ED" w:rsidRPr="009B512A">
        <w:rPr>
          <w:szCs w:val="24"/>
        </w:rPr>
        <w:t>5753,3</w:t>
      </w:r>
      <w:r w:rsidR="00F56C2B" w:rsidRPr="009B512A">
        <w:rPr>
          <w:szCs w:val="24"/>
        </w:rPr>
        <w:t>.1,8</w:t>
      </w:r>
      <w:r w:rsidR="00660476">
        <w:rPr>
          <w:szCs w:val="24"/>
        </w:rPr>
        <w:t xml:space="preserve"> </w:t>
      </w:r>
      <w:r w:rsidR="00F56C2B" w:rsidRPr="009B512A">
        <w:rPr>
          <w:szCs w:val="24"/>
        </w:rPr>
        <w:t>+</w:t>
      </w:r>
      <w:r w:rsidR="00660476">
        <w:rPr>
          <w:szCs w:val="24"/>
        </w:rPr>
        <w:t xml:space="preserve"> </w:t>
      </w:r>
      <w:r w:rsidR="009D2797">
        <w:rPr>
          <w:szCs w:val="24"/>
        </w:rPr>
        <w:t>(</w:t>
      </w:r>
      <w:r w:rsidR="00F56C2B" w:rsidRPr="009B512A">
        <w:rPr>
          <w:szCs w:val="24"/>
        </w:rPr>
        <w:t>1/</w:t>
      </w:r>
      <w:r w:rsidR="00CD03ED" w:rsidRPr="009B512A">
        <w:rPr>
          <w:szCs w:val="24"/>
        </w:rPr>
        <w:t>8</w:t>
      </w:r>
      <w:r w:rsidR="009D2797">
        <w:rPr>
          <w:szCs w:val="24"/>
        </w:rPr>
        <w:t>)</w:t>
      </w:r>
      <w:r w:rsidR="00F56C2B" w:rsidRPr="009B512A">
        <w:rPr>
          <w:szCs w:val="24"/>
        </w:rPr>
        <w:t>.</w:t>
      </w:r>
      <w:r w:rsidR="00CD03ED" w:rsidRPr="009B512A">
        <w:rPr>
          <w:szCs w:val="24"/>
        </w:rPr>
        <w:t>2744</w:t>
      </w:r>
      <w:r w:rsidR="00F56C2B" w:rsidRPr="009B512A">
        <w:rPr>
          <w:szCs w:val="24"/>
        </w:rPr>
        <w:t>.1,8</w:t>
      </w:r>
      <w:r w:rsidR="00660476">
        <w:rPr>
          <w:szCs w:val="24"/>
        </w:rPr>
        <w:t xml:space="preserve">) </w:t>
      </w:r>
      <w:r w:rsidR="00BD35D7" w:rsidRPr="009B512A">
        <w:rPr>
          <w:szCs w:val="24"/>
        </w:rPr>
        <w:t>+</w:t>
      </w:r>
      <w:r w:rsidR="00660476">
        <w:rPr>
          <w:szCs w:val="24"/>
        </w:rPr>
        <w:t xml:space="preserve"> </w:t>
      </w:r>
      <w:r w:rsidR="009D2797">
        <w:rPr>
          <w:szCs w:val="24"/>
        </w:rPr>
        <w:t>(</w:t>
      </w:r>
      <w:r w:rsidR="00BD35D7" w:rsidRPr="009B512A">
        <w:rPr>
          <w:szCs w:val="24"/>
        </w:rPr>
        <w:t>1/24</w:t>
      </w:r>
      <w:r w:rsidR="009D2797">
        <w:rPr>
          <w:szCs w:val="24"/>
        </w:rPr>
        <w:t>)</w:t>
      </w:r>
      <w:r w:rsidR="0009647A">
        <w:rPr>
          <w:szCs w:val="24"/>
        </w:rPr>
        <w:t>.</w:t>
      </w:r>
      <w:r w:rsidR="00791023">
        <w:rPr>
          <w:szCs w:val="24"/>
        </w:rPr>
        <w:t>3921,4</w:t>
      </w:r>
      <w:r w:rsidR="00BD35D7" w:rsidRPr="009B512A">
        <w:rPr>
          <w:szCs w:val="24"/>
        </w:rPr>
        <w:t>.1,8</w:t>
      </w:r>
      <w:r w:rsidR="00660476">
        <w:rPr>
          <w:szCs w:val="24"/>
        </w:rPr>
        <w:t xml:space="preserve"> </w:t>
      </w:r>
      <w:r w:rsidR="00F56C2B" w:rsidRPr="009B512A">
        <w:rPr>
          <w:szCs w:val="24"/>
        </w:rPr>
        <w:t>=</w:t>
      </w:r>
      <w:r w:rsidR="00660476">
        <w:rPr>
          <w:szCs w:val="24"/>
        </w:rPr>
        <w:t xml:space="preserve"> </w:t>
      </w:r>
      <w:r w:rsidR="00791023">
        <w:rPr>
          <w:szCs w:val="24"/>
        </w:rPr>
        <w:t>431,5</w:t>
      </w:r>
      <w:r w:rsidR="00660476">
        <w:rPr>
          <w:szCs w:val="24"/>
        </w:rPr>
        <w:t xml:space="preserve"> </w:t>
      </w:r>
      <w:r w:rsidR="00F56C2B" w:rsidRPr="009B512A">
        <w:rPr>
          <w:szCs w:val="24"/>
        </w:rPr>
        <w:t>+</w:t>
      </w:r>
      <w:r w:rsidR="00660476">
        <w:rPr>
          <w:szCs w:val="24"/>
        </w:rPr>
        <w:t xml:space="preserve"> </w:t>
      </w:r>
      <w:r w:rsidR="00CD03ED" w:rsidRPr="009B512A">
        <w:rPr>
          <w:szCs w:val="24"/>
        </w:rPr>
        <w:t>617,4</w:t>
      </w:r>
      <w:r w:rsidR="00660476">
        <w:rPr>
          <w:szCs w:val="24"/>
        </w:rPr>
        <w:t xml:space="preserve"> </w:t>
      </w:r>
      <w:r w:rsidR="00BD35D7" w:rsidRPr="009B512A">
        <w:rPr>
          <w:szCs w:val="24"/>
        </w:rPr>
        <w:t>+</w:t>
      </w:r>
      <w:r w:rsidR="00660476">
        <w:rPr>
          <w:szCs w:val="24"/>
        </w:rPr>
        <w:t xml:space="preserve"> </w:t>
      </w:r>
      <w:r w:rsidR="00BD35D7" w:rsidRPr="009B512A">
        <w:rPr>
          <w:szCs w:val="24"/>
        </w:rPr>
        <w:t>294,1</w:t>
      </w:r>
      <w:r w:rsidR="00660476">
        <w:rPr>
          <w:szCs w:val="24"/>
        </w:rPr>
        <w:t xml:space="preserve"> </w:t>
      </w:r>
      <w:r w:rsidR="00F56C2B" w:rsidRPr="009B512A">
        <w:rPr>
          <w:szCs w:val="24"/>
        </w:rPr>
        <w:t>=</w:t>
      </w:r>
      <w:r w:rsidR="004C3749" w:rsidRPr="009B512A">
        <w:rPr>
          <w:szCs w:val="24"/>
        </w:rPr>
        <w:t xml:space="preserve"> </w:t>
      </w:r>
      <w:r w:rsidR="00791023">
        <w:t>1343 </w:t>
      </w:r>
      <w:r w:rsidRPr="00791023">
        <w:t>l</w:t>
      </w:r>
      <w:r w:rsidRPr="009B512A">
        <w:rPr>
          <w:szCs w:val="24"/>
        </w:rPr>
        <w:t>.h</w:t>
      </w:r>
      <w:r w:rsidRPr="009B512A">
        <w:rPr>
          <w:szCs w:val="24"/>
          <w:vertAlign w:val="superscript"/>
        </w:rPr>
        <w:t>-1</w:t>
      </w:r>
    </w:p>
    <w:p w:rsidR="00980A04" w:rsidRPr="00980A04" w:rsidRDefault="00980A04" w:rsidP="009B512A">
      <w:pPr>
        <w:ind w:firstLine="0"/>
        <w:rPr>
          <w:szCs w:val="24"/>
        </w:rPr>
      </w:pPr>
    </w:p>
    <w:p w:rsidR="00E825D1" w:rsidRDefault="003D0999" w:rsidP="00E825D1">
      <w:pPr>
        <w:autoSpaceDE w:val="0"/>
        <w:autoSpaceDN w:val="0"/>
        <w:adjustRightInd w:val="0"/>
        <w:ind w:firstLine="708"/>
        <w:rPr>
          <w:szCs w:val="24"/>
          <w:lang w:val="sk-SK"/>
        </w:rPr>
      </w:pPr>
      <w:r w:rsidRPr="009B512A">
        <w:rPr>
          <w:szCs w:val="24"/>
        </w:rPr>
        <w:t xml:space="preserve">Potřeba vody </w:t>
      </w:r>
      <w:proofErr w:type="spellStart"/>
      <w:r w:rsidRPr="009B512A">
        <w:rPr>
          <w:szCs w:val="24"/>
        </w:rPr>
        <w:t>Q</w:t>
      </w:r>
      <w:r w:rsidR="00963DEA">
        <w:rPr>
          <w:szCs w:val="24"/>
          <w:vertAlign w:val="subscript"/>
        </w:rPr>
        <w:t>d</w:t>
      </w:r>
      <w:proofErr w:type="spellEnd"/>
      <w:r w:rsidRPr="009B512A">
        <w:rPr>
          <w:szCs w:val="24"/>
        </w:rPr>
        <w:t xml:space="preserve"> bude stanoven</w:t>
      </w:r>
      <w:r w:rsidR="007168FB" w:rsidRPr="009B512A">
        <w:rPr>
          <w:szCs w:val="24"/>
        </w:rPr>
        <w:t>a</w:t>
      </w:r>
      <w:r w:rsidRPr="009B512A">
        <w:rPr>
          <w:szCs w:val="24"/>
        </w:rPr>
        <w:t xml:space="preserve"> jako maximální hod</w:t>
      </w:r>
      <w:r w:rsidR="00561329">
        <w:rPr>
          <w:szCs w:val="24"/>
        </w:rPr>
        <w:t>nota celkového průtoku vody pro </w:t>
      </w:r>
      <w:r w:rsidRPr="009B512A">
        <w:rPr>
          <w:szCs w:val="24"/>
        </w:rPr>
        <w:t xml:space="preserve">spotřebu a </w:t>
      </w:r>
      <w:r w:rsidR="007168FB" w:rsidRPr="009B512A">
        <w:rPr>
          <w:szCs w:val="24"/>
        </w:rPr>
        <w:t>průtoku vody pro hašení požáru.</w:t>
      </w:r>
      <w:r w:rsidRPr="009B512A">
        <w:rPr>
          <w:szCs w:val="24"/>
        </w:rPr>
        <w:t xml:space="preserve"> Celkový průtok pro spotřebu byl stanoven součtem průtoků vody pro </w:t>
      </w:r>
      <w:r w:rsidR="00CD03ED" w:rsidRPr="009B512A">
        <w:rPr>
          <w:szCs w:val="24"/>
        </w:rPr>
        <w:t xml:space="preserve">část haly a část administrativy. Pro halu byl použitý postup </w:t>
      </w:r>
      <w:r w:rsidR="008D1943">
        <w:rPr>
          <w:szCs w:val="24"/>
        </w:rPr>
        <w:t>dle </w:t>
      </w:r>
      <w:r w:rsidRPr="009B512A">
        <w:rPr>
          <w:szCs w:val="24"/>
        </w:rPr>
        <w:t xml:space="preserve">ČSN 75 5455 5.1.2 </w:t>
      </w:r>
      <w:r w:rsidR="00CD03ED" w:rsidRPr="009B512A">
        <w:rPr>
          <w:szCs w:val="24"/>
        </w:rPr>
        <w:t>c</w:t>
      </w:r>
      <w:r w:rsidR="00561329">
        <w:rPr>
          <w:szCs w:val="24"/>
        </w:rPr>
        <w:t xml:space="preserve">) </w:t>
      </w:r>
      <w:r w:rsidR="00561329" w:rsidRPr="009B512A">
        <w:rPr>
          <w:szCs w:val="24"/>
        </w:rPr>
        <w:t>“</w:t>
      </w:r>
      <w:r w:rsidR="00CD03ED" w:rsidRPr="009B512A">
        <w:rPr>
          <w:szCs w:val="24"/>
        </w:rPr>
        <w:t xml:space="preserve">skupiny zař. </w:t>
      </w:r>
      <w:r w:rsidR="00561329">
        <w:rPr>
          <w:szCs w:val="24"/>
        </w:rPr>
        <w:t>p</w:t>
      </w:r>
      <w:r w:rsidR="00CD03ED" w:rsidRPr="009B512A">
        <w:rPr>
          <w:szCs w:val="24"/>
        </w:rPr>
        <w:t>ředmětů</w:t>
      </w:r>
      <w:r w:rsidR="007168FB" w:rsidRPr="009B512A">
        <w:rPr>
          <w:szCs w:val="24"/>
        </w:rPr>
        <w:t>,</w:t>
      </w:r>
      <w:r w:rsidR="00CD03ED" w:rsidRPr="009B512A">
        <w:rPr>
          <w:szCs w:val="24"/>
        </w:rPr>
        <w:t xml:space="preserve"> u kterých se uvažuje hromadné a nárazové použití</w:t>
      </w:r>
      <w:r w:rsidRPr="009B512A">
        <w:rPr>
          <w:szCs w:val="24"/>
        </w:rPr>
        <w:t>“.</w:t>
      </w:r>
      <w:r w:rsidR="00CD03ED" w:rsidRPr="009B512A">
        <w:rPr>
          <w:szCs w:val="24"/>
        </w:rPr>
        <w:t xml:space="preserve"> Pro </w:t>
      </w:r>
      <w:r w:rsidR="00D27637">
        <w:rPr>
          <w:szCs w:val="24"/>
        </w:rPr>
        <w:t>administrati</w:t>
      </w:r>
      <w:r w:rsidR="00CD03ED" w:rsidRPr="009B512A">
        <w:rPr>
          <w:szCs w:val="24"/>
        </w:rPr>
        <w:t xml:space="preserve">vní budovu je </w:t>
      </w:r>
      <w:r w:rsidR="00115998" w:rsidRPr="009B512A">
        <w:rPr>
          <w:szCs w:val="24"/>
        </w:rPr>
        <w:t xml:space="preserve">zvolen </w:t>
      </w:r>
      <w:r w:rsidR="00CD03ED" w:rsidRPr="009B512A">
        <w:rPr>
          <w:szCs w:val="24"/>
        </w:rPr>
        <w:t>postup</w:t>
      </w:r>
      <w:r w:rsidR="00115998" w:rsidRPr="009B512A">
        <w:rPr>
          <w:szCs w:val="24"/>
        </w:rPr>
        <w:t xml:space="preserve"> a</w:t>
      </w:r>
      <w:r w:rsidR="00115998" w:rsidRPr="009B512A">
        <w:rPr>
          <w:szCs w:val="24"/>
          <w:lang w:val="sk-SK"/>
        </w:rPr>
        <w:t>).</w:t>
      </w:r>
    </w:p>
    <w:p w:rsidR="00E825D1" w:rsidRDefault="00E825D1" w:rsidP="00E825D1">
      <w:pPr>
        <w:autoSpaceDE w:val="0"/>
        <w:autoSpaceDN w:val="0"/>
        <w:adjustRightInd w:val="0"/>
        <w:ind w:firstLine="0"/>
        <w:rPr>
          <w:szCs w:val="24"/>
          <w:lang w:val="sk-SK"/>
        </w:rPr>
      </w:pPr>
    </w:p>
    <w:p w:rsidR="00E825D1" w:rsidRDefault="00E825D1" w:rsidP="00E825D1">
      <w:pPr>
        <w:autoSpaceDE w:val="0"/>
        <w:autoSpaceDN w:val="0"/>
        <w:adjustRightInd w:val="0"/>
        <w:ind w:firstLine="0"/>
        <w:rPr>
          <w:szCs w:val="24"/>
        </w:rPr>
      </w:pPr>
      <w:proofErr w:type="spellStart"/>
      <w:proofErr w:type="gramStart"/>
      <w:r>
        <w:rPr>
          <w:szCs w:val="24"/>
        </w:rPr>
        <w:t>Q</w:t>
      </w:r>
      <w:r w:rsidRPr="00E825D1">
        <w:rPr>
          <w:szCs w:val="24"/>
          <w:vertAlign w:val="subscript"/>
        </w:rPr>
        <w:t>p,celk</w:t>
      </w:r>
      <w:proofErr w:type="spellEnd"/>
      <w:proofErr w:type="gramEnd"/>
      <w:r>
        <w:rPr>
          <w:szCs w:val="24"/>
        </w:rPr>
        <w:t xml:space="preserve"> = 5,81 l/s</w:t>
      </w:r>
    </w:p>
    <w:p w:rsidR="00E825D1" w:rsidRDefault="00E825D1" w:rsidP="00E825D1">
      <w:pPr>
        <w:autoSpaceDE w:val="0"/>
        <w:autoSpaceDN w:val="0"/>
        <w:adjustRightInd w:val="0"/>
        <w:ind w:firstLine="0"/>
        <w:rPr>
          <w:szCs w:val="24"/>
        </w:rPr>
      </w:pPr>
    </w:p>
    <w:p w:rsidR="00D27637" w:rsidRDefault="007B11D3" w:rsidP="00D27637">
      <w:pPr>
        <w:ind w:firstLine="0"/>
        <w:jc w:val="left"/>
        <w:rPr>
          <w:szCs w:val="24"/>
        </w:rPr>
      </w:pPr>
      <w:proofErr w:type="spellStart"/>
      <w:r w:rsidRPr="009B512A">
        <w:rPr>
          <w:szCs w:val="24"/>
        </w:rPr>
        <w:t>Q</w:t>
      </w:r>
      <w:r w:rsidRPr="009B512A">
        <w:rPr>
          <w:szCs w:val="24"/>
          <w:vertAlign w:val="subscript"/>
        </w:rPr>
        <w:t>požár</w:t>
      </w:r>
      <w:proofErr w:type="spellEnd"/>
      <w:r w:rsidR="00E825D1">
        <w:rPr>
          <w:szCs w:val="24"/>
        </w:rPr>
        <w:t xml:space="preserve"> = 2.0,3 = 0,6 l/s</w:t>
      </w:r>
    </w:p>
    <w:p w:rsidR="00C75DC4" w:rsidRPr="009B512A" w:rsidRDefault="00D27637" w:rsidP="00D27637">
      <w:pPr>
        <w:ind w:firstLine="708"/>
        <w:rPr>
          <w:szCs w:val="24"/>
        </w:rPr>
      </w:pPr>
      <w:r>
        <w:rPr>
          <w:szCs w:val="24"/>
        </w:rPr>
        <w:lastRenderedPageBreak/>
        <w:t>U</w:t>
      </w:r>
      <w:r w:rsidR="007B11D3" w:rsidRPr="009B512A">
        <w:rPr>
          <w:szCs w:val="24"/>
        </w:rPr>
        <w:t xml:space="preserve">važuji se současností 2 hadicových navijáků, s minimálními požadavky na jeden hydrant </w:t>
      </w:r>
      <w:r>
        <w:rPr>
          <w:szCs w:val="24"/>
        </w:rPr>
        <w:t xml:space="preserve">– </w:t>
      </w:r>
      <w:r w:rsidR="007B11D3" w:rsidRPr="009B512A">
        <w:rPr>
          <w:szCs w:val="24"/>
        </w:rPr>
        <w:t>průtok</w:t>
      </w:r>
      <w:r>
        <w:rPr>
          <w:szCs w:val="24"/>
        </w:rPr>
        <w:t xml:space="preserve"> 0,3 l/s, </w:t>
      </w:r>
      <w:r w:rsidR="007B11D3" w:rsidRPr="009B512A">
        <w:rPr>
          <w:szCs w:val="24"/>
        </w:rPr>
        <w:t>minimální přetlak na nejnepříznivějším místě 0,2</w:t>
      </w:r>
      <w:r w:rsidR="00F16D51" w:rsidRPr="009B512A">
        <w:rPr>
          <w:szCs w:val="24"/>
        </w:rPr>
        <w:t> </w:t>
      </w:r>
      <w:proofErr w:type="spellStart"/>
      <w:r w:rsidR="007B11D3" w:rsidRPr="009B512A">
        <w:rPr>
          <w:szCs w:val="24"/>
        </w:rPr>
        <w:t>MPa</w:t>
      </w:r>
      <w:proofErr w:type="spellEnd"/>
      <w:r w:rsidR="007B11D3" w:rsidRPr="009B512A">
        <w:rPr>
          <w:szCs w:val="24"/>
        </w:rPr>
        <w:t xml:space="preserve">. </w:t>
      </w:r>
    </w:p>
    <w:p w:rsidR="00D27637" w:rsidRDefault="00D27637" w:rsidP="00D27637">
      <w:pPr>
        <w:ind w:firstLine="0"/>
        <w:jc w:val="left"/>
        <w:rPr>
          <w:szCs w:val="24"/>
        </w:rPr>
      </w:pPr>
    </w:p>
    <w:p w:rsidR="006C1461" w:rsidRDefault="007B11D3" w:rsidP="00D27637">
      <w:pPr>
        <w:ind w:firstLine="0"/>
        <w:jc w:val="left"/>
        <w:rPr>
          <w:szCs w:val="24"/>
        </w:rPr>
      </w:pPr>
      <w:proofErr w:type="spellStart"/>
      <w:r w:rsidRPr="009B512A">
        <w:rPr>
          <w:szCs w:val="24"/>
        </w:rPr>
        <w:t>Q</w:t>
      </w:r>
      <w:r w:rsidR="00963DEA">
        <w:rPr>
          <w:szCs w:val="24"/>
          <w:vertAlign w:val="subscript"/>
        </w:rPr>
        <w:t>d</w:t>
      </w:r>
      <w:proofErr w:type="spellEnd"/>
      <w:r w:rsidR="00D27637">
        <w:rPr>
          <w:szCs w:val="24"/>
        </w:rPr>
        <w:t xml:space="preserve"> </w:t>
      </w:r>
      <w:r w:rsidRPr="009B512A">
        <w:rPr>
          <w:szCs w:val="24"/>
        </w:rPr>
        <w:t xml:space="preserve">= </w:t>
      </w:r>
      <w:proofErr w:type="spellStart"/>
      <w:r w:rsidRPr="009B512A">
        <w:rPr>
          <w:szCs w:val="24"/>
        </w:rPr>
        <w:t>max</w:t>
      </w:r>
      <w:proofErr w:type="spellEnd"/>
      <w:r w:rsidR="006C1461">
        <w:rPr>
          <w:szCs w:val="24"/>
        </w:rPr>
        <w:t xml:space="preserve"> </w:t>
      </w:r>
      <w:r w:rsidRPr="009B512A">
        <w:rPr>
          <w:szCs w:val="24"/>
        </w:rPr>
        <w:t>(</w:t>
      </w:r>
      <w:proofErr w:type="spellStart"/>
      <w:proofErr w:type="gramStart"/>
      <w:r w:rsidRPr="009B512A">
        <w:rPr>
          <w:szCs w:val="24"/>
        </w:rPr>
        <w:t>Q</w:t>
      </w:r>
      <w:r w:rsidR="00F16D51" w:rsidRPr="009B512A">
        <w:rPr>
          <w:szCs w:val="24"/>
          <w:vertAlign w:val="subscript"/>
        </w:rPr>
        <w:t>p,</w:t>
      </w:r>
      <w:r w:rsidRPr="009B512A">
        <w:rPr>
          <w:szCs w:val="24"/>
          <w:vertAlign w:val="subscript"/>
        </w:rPr>
        <w:t>celk</w:t>
      </w:r>
      <w:proofErr w:type="gramEnd"/>
      <w:r w:rsidR="00F16D51" w:rsidRPr="009B512A">
        <w:rPr>
          <w:szCs w:val="24"/>
        </w:rPr>
        <w:t>;</w:t>
      </w:r>
      <w:r w:rsidRPr="009B512A">
        <w:rPr>
          <w:szCs w:val="24"/>
        </w:rPr>
        <w:t>Q</w:t>
      </w:r>
      <w:r w:rsidRPr="009B512A">
        <w:rPr>
          <w:szCs w:val="24"/>
          <w:vertAlign w:val="subscript"/>
        </w:rPr>
        <w:t>požár</w:t>
      </w:r>
      <w:proofErr w:type="spellEnd"/>
      <w:r w:rsidRPr="009B512A">
        <w:rPr>
          <w:szCs w:val="24"/>
        </w:rPr>
        <w:t>)</w:t>
      </w:r>
      <w:r w:rsidR="006C1461">
        <w:rPr>
          <w:szCs w:val="24"/>
        </w:rPr>
        <w:t xml:space="preserve"> </w:t>
      </w:r>
      <w:r w:rsidRPr="009B512A">
        <w:rPr>
          <w:szCs w:val="24"/>
        </w:rPr>
        <w:t xml:space="preserve">= </w:t>
      </w:r>
      <w:proofErr w:type="spellStart"/>
      <w:r w:rsidRPr="009B512A">
        <w:rPr>
          <w:szCs w:val="24"/>
        </w:rPr>
        <w:t>max</w:t>
      </w:r>
      <w:proofErr w:type="spellEnd"/>
      <w:r w:rsidR="00F16D51" w:rsidRPr="009B512A">
        <w:rPr>
          <w:szCs w:val="24"/>
        </w:rPr>
        <w:t xml:space="preserve"> </w:t>
      </w:r>
      <w:r w:rsidRPr="009B512A">
        <w:rPr>
          <w:szCs w:val="24"/>
        </w:rPr>
        <w:t>(</w:t>
      </w:r>
      <w:r w:rsidR="00A02AB2" w:rsidRPr="009B512A">
        <w:rPr>
          <w:szCs w:val="24"/>
        </w:rPr>
        <w:t>5,81</w:t>
      </w:r>
      <w:r w:rsidRPr="009B512A">
        <w:rPr>
          <w:szCs w:val="24"/>
        </w:rPr>
        <w:t xml:space="preserve">;0,6) = </w:t>
      </w:r>
      <w:r w:rsidR="00A02AB2" w:rsidRPr="009B512A">
        <w:rPr>
          <w:szCs w:val="24"/>
        </w:rPr>
        <w:t>5,81</w:t>
      </w:r>
      <w:r w:rsidR="006C1461">
        <w:rPr>
          <w:szCs w:val="24"/>
        </w:rPr>
        <w:t xml:space="preserve"> l/s</w:t>
      </w:r>
    </w:p>
    <w:p w:rsidR="001B377C" w:rsidRDefault="006C1461" w:rsidP="00963DEA">
      <w:pPr>
        <w:ind w:firstLine="708"/>
        <w:jc w:val="left"/>
        <w:rPr>
          <w:szCs w:val="24"/>
        </w:rPr>
      </w:pPr>
      <w:r>
        <w:rPr>
          <w:szCs w:val="24"/>
        </w:rPr>
        <w:t>J</w:t>
      </w:r>
      <w:r w:rsidR="007B11D3" w:rsidRPr="009B512A">
        <w:rPr>
          <w:szCs w:val="24"/>
        </w:rPr>
        <w:t>edná se o průtok přípojkou při</w:t>
      </w:r>
      <w:r w:rsidR="00F16D51" w:rsidRPr="009B512A">
        <w:rPr>
          <w:szCs w:val="24"/>
        </w:rPr>
        <w:t> </w:t>
      </w:r>
      <w:r w:rsidR="007B11D3" w:rsidRPr="009B512A">
        <w:rPr>
          <w:szCs w:val="24"/>
        </w:rPr>
        <w:t>maximálním odběru.</w:t>
      </w:r>
    </w:p>
    <w:p w:rsidR="00615A8F" w:rsidRDefault="00615A8F" w:rsidP="00963DEA">
      <w:pPr>
        <w:ind w:firstLine="708"/>
        <w:jc w:val="left"/>
        <w:rPr>
          <w:szCs w:val="24"/>
        </w:rPr>
      </w:pPr>
    </w:p>
    <w:p w:rsidR="00963DEA" w:rsidRDefault="00615A8F" w:rsidP="00963DEA">
      <w:pPr>
        <w:keepNext/>
        <w:ind w:firstLine="0"/>
        <w:jc w:val="center"/>
      </w:pPr>
      <w:r w:rsidRPr="00615A8F">
        <w:rPr>
          <w:noProof/>
        </w:rPr>
        <w:drawing>
          <wp:inline distT="0" distB="0" distL="0" distR="0">
            <wp:extent cx="4343400" cy="998220"/>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3400" cy="998220"/>
                    </a:xfrm>
                    <a:prstGeom prst="rect">
                      <a:avLst/>
                    </a:prstGeom>
                    <a:noFill/>
                    <a:ln>
                      <a:noFill/>
                    </a:ln>
                  </pic:spPr>
                </pic:pic>
              </a:graphicData>
            </a:graphic>
          </wp:inline>
        </w:drawing>
      </w:r>
    </w:p>
    <w:p w:rsidR="001B377C" w:rsidRPr="00963DEA" w:rsidRDefault="00963DEA" w:rsidP="00963DEA">
      <w:pPr>
        <w:pStyle w:val="Titulek"/>
        <w:jc w:val="center"/>
        <w:rPr>
          <w:b w:val="0"/>
          <w:color w:val="auto"/>
          <w:sz w:val="22"/>
          <w:szCs w:val="22"/>
        </w:rPr>
      </w:pPr>
      <w:r w:rsidRPr="00963DEA">
        <w:rPr>
          <w:b w:val="0"/>
          <w:color w:val="auto"/>
          <w:sz w:val="22"/>
          <w:szCs w:val="22"/>
        </w:rPr>
        <w:t xml:space="preserve">Tabulka </w:t>
      </w:r>
      <w:r w:rsidRPr="00963DEA">
        <w:rPr>
          <w:b w:val="0"/>
          <w:color w:val="auto"/>
          <w:sz w:val="22"/>
          <w:szCs w:val="22"/>
        </w:rPr>
        <w:fldChar w:fldCharType="begin"/>
      </w:r>
      <w:r w:rsidRPr="00963DEA">
        <w:rPr>
          <w:b w:val="0"/>
          <w:color w:val="auto"/>
          <w:sz w:val="22"/>
          <w:szCs w:val="22"/>
        </w:rPr>
        <w:instrText xml:space="preserve"> SEQ Tabulka \* ARABIC </w:instrText>
      </w:r>
      <w:r w:rsidRPr="00963DEA">
        <w:rPr>
          <w:b w:val="0"/>
          <w:color w:val="auto"/>
          <w:sz w:val="22"/>
          <w:szCs w:val="22"/>
        </w:rPr>
        <w:fldChar w:fldCharType="separate"/>
      </w:r>
      <w:r w:rsidR="004439EB">
        <w:rPr>
          <w:b w:val="0"/>
          <w:noProof/>
          <w:color w:val="auto"/>
          <w:sz w:val="22"/>
          <w:szCs w:val="22"/>
        </w:rPr>
        <w:t>3</w:t>
      </w:r>
      <w:r w:rsidRPr="00963DEA">
        <w:rPr>
          <w:b w:val="0"/>
          <w:color w:val="auto"/>
          <w:sz w:val="22"/>
          <w:szCs w:val="22"/>
        </w:rPr>
        <w:fldChar w:fldCharType="end"/>
      </w:r>
      <w:r w:rsidRPr="00963DEA">
        <w:rPr>
          <w:b w:val="0"/>
          <w:color w:val="auto"/>
          <w:sz w:val="22"/>
          <w:szCs w:val="22"/>
        </w:rPr>
        <w:t>: Celková bilance potřeby vody</w:t>
      </w:r>
    </w:p>
    <w:p w:rsidR="00007241" w:rsidRPr="00963DEA" w:rsidRDefault="00007241" w:rsidP="009B512A">
      <w:pPr>
        <w:ind w:firstLine="0"/>
        <w:rPr>
          <w:szCs w:val="24"/>
          <w:u w:val="single"/>
        </w:rPr>
      </w:pPr>
      <w:r w:rsidRPr="009B512A">
        <w:rPr>
          <w:szCs w:val="24"/>
          <w:u w:val="single"/>
        </w:rPr>
        <w:t>Ověření dimenze přípojky</w:t>
      </w:r>
      <w:r w:rsidR="001A2DE1" w:rsidRPr="009B512A">
        <w:rPr>
          <w:szCs w:val="24"/>
          <w:u w:val="single"/>
        </w:rPr>
        <w:t xml:space="preserve"> vody</w:t>
      </w:r>
      <w:r w:rsidR="00963DEA">
        <w:rPr>
          <w:szCs w:val="24"/>
          <w:u w:val="single"/>
        </w:rPr>
        <w:t>:</w:t>
      </w:r>
    </w:p>
    <w:p w:rsidR="00007241" w:rsidRPr="009B512A" w:rsidRDefault="00A00200" w:rsidP="009B512A">
      <w:pPr>
        <w:ind w:firstLine="0"/>
        <w:rPr>
          <w:szCs w:val="24"/>
        </w:rPr>
      </w:pPr>
      <m:oMathPara>
        <m:oMathParaPr>
          <m:jc m:val="left"/>
        </m:oMathPara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i</m:t>
              </m:r>
            </m:sub>
          </m:sSub>
          <m:r>
            <w:rPr>
              <w:rFonts w:ascii="Cambria Math" w:hAnsi="Cambria Math"/>
              <w:szCs w:val="24"/>
            </w:rPr>
            <m:t>=</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4.</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d</m:t>
                      </m:r>
                    </m:sub>
                  </m:sSub>
                </m:num>
                <m:den>
                  <m:r>
                    <w:rPr>
                      <w:rFonts w:ascii="Cambria Math" w:hAnsi="Cambria Math"/>
                      <w:szCs w:val="24"/>
                    </w:rPr>
                    <m:t>π.v</m:t>
                  </m:r>
                </m:den>
              </m:f>
            </m:e>
          </m:rad>
        </m:oMath>
      </m:oMathPara>
    </w:p>
    <w:p w:rsidR="00007241" w:rsidRPr="009B512A" w:rsidRDefault="0099320D" w:rsidP="00963DEA">
      <w:pPr>
        <w:ind w:firstLine="708"/>
        <w:rPr>
          <w:szCs w:val="24"/>
        </w:rPr>
      </w:pPr>
      <w:r w:rsidRPr="009B512A">
        <w:rPr>
          <w:szCs w:val="24"/>
        </w:rPr>
        <w:t>v – výpočtová</w:t>
      </w:r>
      <w:r w:rsidR="00081A92" w:rsidRPr="009B512A">
        <w:rPr>
          <w:szCs w:val="24"/>
        </w:rPr>
        <w:t xml:space="preserve"> průřezová</w:t>
      </w:r>
      <w:r w:rsidR="00007241" w:rsidRPr="009B512A">
        <w:rPr>
          <w:szCs w:val="24"/>
        </w:rPr>
        <w:t xml:space="preserve"> </w:t>
      </w:r>
      <w:r w:rsidR="00081A92" w:rsidRPr="009B512A">
        <w:rPr>
          <w:szCs w:val="24"/>
        </w:rPr>
        <w:t>rychlost</w:t>
      </w:r>
      <w:r w:rsidR="00007241" w:rsidRPr="009B512A">
        <w:rPr>
          <w:szCs w:val="24"/>
        </w:rPr>
        <w:t xml:space="preserve"> v potrubí (1,</w:t>
      </w:r>
      <w:r w:rsidR="003832FB" w:rsidRPr="009B512A">
        <w:rPr>
          <w:szCs w:val="24"/>
        </w:rPr>
        <w:t>5</w:t>
      </w:r>
      <w:r w:rsidR="00007241" w:rsidRPr="009B512A">
        <w:rPr>
          <w:szCs w:val="24"/>
        </w:rPr>
        <w:t>-2 m/s)</w:t>
      </w:r>
    </w:p>
    <w:p w:rsidR="00007241" w:rsidRPr="009B512A" w:rsidRDefault="0099320D" w:rsidP="00963DEA">
      <w:pPr>
        <w:ind w:firstLine="708"/>
        <w:rPr>
          <w:szCs w:val="24"/>
        </w:rPr>
      </w:pPr>
      <w:r w:rsidRPr="009B512A">
        <w:rPr>
          <w:szCs w:val="24"/>
        </w:rPr>
        <w:t>Q – výpočtový</w:t>
      </w:r>
      <w:r w:rsidR="00007241" w:rsidRPr="009B512A">
        <w:rPr>
          <w:szCs w:val="24"/>
        </w:rPr>
        <w:t xml:space="preserve"> </w:t>
      </w:r>
      <w:r w:rsidR="00081A92" w:rsidRPr="009B512A">
        <w:rPr>
          <w:szCs w:val="24"/>
        </w:rPr>
        <w:t>průtok</w:t>
      </w:r>
      <w:r w:rsidR="00007241" w:rsidRPr="009B512A">
        <w:rPr>
          <w:szCs w:val="24"/>
        </w:rPr>
        <w:t xml:space="preserve"> (m³/s)</w:t>
      </w:r>
    </w:p>
    <w:p w:rsidR="00007241" w:rsidRPr="009B512A" w:rsidRDefault="00007241" w:rsidP="009B512A">
      <w:pPr>
        <w:ind w:firstLine="0"/>
        <w:rPr>
          <w:szCs w:val="24"/>
        </w:rPr>
      </w:pPr>
    </w:p>
    <w:p w:rsidR="00AF645D" w:rsidRPr="009B512A" w:rsidRDefault="00A00200" w:rsidP="009B512A">
      <w:pPr>
        <w:ind w:firstLine="0"/>
        <w:rPr>
          <w:szCs w:val="24"/>
        </w:rPr>
      </w:pPr>
      <m:oMathPara>
        <m:oMathParaPr>
          <m:jc m:val="left"/>
        </m:oMathPara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i</m:t>
              </m:r>
            </m:sub>
          </m:sSub>
          <m:r>
            <w:rPr>
              <w:rFonts w:ascii="Cambria Math" w:hAnsi="Cambria Math"/>
              <w:szCs w:val="24"/>
            </w:rPr>
            <m:t>=</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4.0,005806</m:t>
                  </m:r>
                </m:num>
                <m:den>
                  <m:r>
                    <w:rPr>
                      <w:rFonts w:ascii="Cambria Math" w:hAnsi="Cambria Math"/>
                      <w:szCs w:val="24"/>
                    </w:rPr>
                    <m:t>3,14.1,5</m:t>
                  </m:r>
                </m:den>
              </m:f>
            </m:e>
          </m:rad>
          <m:r>
            <w:rPr>
              <w:rFonts w:ascii="Cambria Math" w:hAnsi="Cambria Math"/>
              <w:szCs w:val="24"/>
            </w:rPr>
            <m:t>=70 mm</m:t>
          </m:r>
        </m:oMath>
      </m:oMathPara>
    </w:p>
    <w:p w:rsidR="00494561" w:rsidRDefault="00007241" w:rsidP="00963DEA">
      <w:pPr>
        <w:ind w:firstLine="360"/>
        <w:rPr>
          <w:szCs w:val="24"/>
        </w:rPr>
      </w:pPr>
      <w:r w:rsidRPr="00963DEA">
        <w:rPr>
          <w:szCs w:val="24"/>
        </w:rPr>
        <w:t>Závěr:</w:t>
      </w:r>
      <w:r w:rsidR="000D3CBA" w:rsidRPr="009B512A">
        <w:rPr>
          <w:szCs w:val="24"/>
        </w:rPr>
        <w:t xml:space="preserve"> Pro potřeby vody v řešené </w:t>
      </w:r>
      <w:r w:rsidR="0099320D" w:rsidRPr="009B512A">
        <w:rPr>
          <w:szCs w:val="24"/>
        </w:rPr>
        <w:t xml:space="preserve">budově </w:t>
      </w:r>
      <w:r w:rsidR="003832FB" w:rsidRPr="009B512A">
        <w:rPr>
          <w:szCs w:val="24"/>
        </w:rPr>
        <w:t xml:space="preserve">bude stávající </w:t>
      </w:r>
      <w:r w:rsidR="00CD33A4" w:rsidRPr="009B512A">
        <w:rPr>
          <w:szCs w:val="24"/>
        </w:rPr>
        <w:t>přípojka</w:t>
      </w:r>
      <w:r w:rsidR="003832FB" w:rsidRPr="009B512A">
        <w:rPr>
          <w:szCs w:val="24"/>
        </w:rPr>
        <w:t xml:space="preserve"> objektu DN 75</w:t>
      </w:r>
      <w:r w:rsidR="002B75F4" w:rsidRPr="009B512A">
        <w:rPr>
          <w:szCs w:val="24"/>
        </w:rPr>
        <w:t xml:space="preserve"> </w:t>
      </w:r>
      <w:r w:rsidR="00AF645D" w:rsidRPr="009B512A">
        <w:rPr>
          <w:szCs w:val="24"/>
        </w:rPr>
        <w:t>(PE</w:t>
      </w:r>
      <w:r w:rsidR="002B75F4" w:rsidRPr="009B512A">
        <w:rPr>
          <w:szCs w:val="24"/>
        </w:rPr>
        <w:t> </w:t>
      </w:r>
      <w:r w:rsidR="00AF645D" w:rsidRPr="009B512A">
        <w:rPr>
          <w:szCs w:val="24"/>
        </w:rPr>
        <w:t>90x8,2 mm).</w:t>
      </w:r>
    </w:p>
    <w:p w:rsidR="00335C93" w:rsidRDefault="00FE6EAB" w:rsidP="00FE6EAB">
      <w:pPr>
        <w:pStyle w:val="Nadpis2"/>
      </w:pPr>
      <w:bookmarkStart w:id="8" w:name="_Toc519969849"/>
      <w:bookmarkStart w:id="9" w:name="_Toc519970429"/>
      <w:r>
        <w:t>2</w:t>
      </w:r>
      <w:r w:rsidR="00C610F5">
        <w:t>.</w:t>
      </w:r>
      <w:r>
        <w:t>2.</w:t>
      </w:r>
      <w:r w:rsidR="00335C93">
        <w:t>Vnitřní vodovod</w:t>
      </w:r>
      <w:bookmarkEnd w:id="8"/>
      <w:bookmarkEnd w:id="9"/>
    </w:p>
    <w:p w:rsidR="00335C93" w:rsidRPr="00335C93" w:rsidRDefault="00FE6EAB" w:rsidP="00FE6EAB">
      <w:pPr>
        <w:pStyle w:val="Nadpis3"/>
      </w:pPr>
      <w:bookmarkStart w:id="10" w:name="_Toc519969850"/>
      <w:bookmarkStart w:id="11" w:name="_Toc519970430"/>
      <w:r>
        <w:t>2.2.1.</w:t>
      </w:r>
      <w:r w:rsidR="00335C93">
        <w:t>Stávající stav</w:t>
      </w:r>
      <w:bookmarkEnd w:id="10"/>
      <w:bookmarkEnd w:id="11"/>
    </w:p>
    <w:p w:rsidR="00D96672" w:rsidRDefault="00D96672" w:rsidP="009B512A">
      <w:pPr>
        <w:rPr>
          <w:szCs w:val="24"/>
        </w:rPr>
      </w:pPr>
      <w:r w:rsidRPr="009B512A">
        <w:rPr>
          <w:szCs w:val="24"/>
        </w:rPr>
        <w:t>V</w:t>
      </w:r>
      <w:r w:rsidR="002B75F4" w:rsidRPr="009B512A">
        <w:rPr>
          <w:szCs w:val="24"/>
        </w:rPr>
        <w:t>e</w:t>
      </w:r>
      <w:r w:rsidRPr="009B512A">
        <w:rPr>
          <w:szCs w:val="24"/>
        </w:rPr>
        <w:t xml:space="preserve"> stávají</w:t>
      </w:r>
      <w:r w:rsidR="00335C93">
        <w:rPr>
          <w:szCs w:val="24"/>
        </w:rPr>
        <w:t>c</w:t>
      </w:r>
      <w:r w:rsidRPr="009B512A">
        <w:rPr>
          <w:szCs w:val="24"/>
        </w:rPr>
        <w:t>ím sta</w:t>
      </w:r>
      <w:r w:rsidR="00E94B61" w:rsidRPr="009B512A">
        <w:rPr>
          <w:szCs w:val="24"/>
        </w:rPr>
        <w:t xml:space="preserve">vu je </w:t>
      </w:r>
      <w:r w:rsidR="00494561" w:rsidRPr="009B512A">
        <w:rPr>
          <w:szCs w:val="24"/>
        </w:rPr>
        <w:t>přípojka</w:t>
      </w:r>
      <w:r w:rsidR="00E94B61" w:rsidRPr="009B512A">
        <w:rPr>
          <w:szCs w:val="24"/>
        </w:rPr>
        <w:t xml:space="preserve"> </w:t>
      </w:r>
      <w:r w:rsidR="0099320D" w:rsidRPr="009B512A">
        <w:rPr>
          <w:szCs w:val="24"/>
        </w:rPr>
        <w:t>pitné vody</w:t>
      </w:r>
      <w:r w:rsidR="00E94B61" w:rsidRPr="009B512A">
        <w:rPr>
          <w:szCs w:val="24"/>
        </w:rPr>
        <w:t xml:space="preserve"> o dimenzi </w:t>
      </w:r>
      <w:r w:rsidR="00AF645D" w:rsidRPr="009B512A">
        <w:rPr>
          <w:szCs w:val="24"/>
        </w:rPr>
        <w:t xml:space="preserve">DN </w:t>
      </w:r>
      <w:r w:rsidR="009247E7">
        <w:rPr>
          <w:szCs w:val="24"/>
        </w:rPr>
        <w:t>75</w:t>
      </w:r>
      <w:r w:rsidR="00E84788" w:rsidRPr="009B512A">
        <w:rPr>
          <w:szCs w:val="24"/>
        </w:rPr>
        <w:t xml:space="preserve"> z</w:t>
      </w:r>
      <w:r w:rsidR="00AF645D" w:rsidRPr="009B512A">
        <w:rPr>
          <w:szCs w:val="24"/>
        </w:rPr>
        <w:t> potrubí PE HD</w:t>
      </w:r>
      <w:r w:rsidR="00E84788" w:rsidRPr="009B512A">
        <w:rPr>
          <w:szCs w:val="24"/>
        </w:rPr>
        <w:t xml:space="preserve"> veden</w:t>
      </w:r>
      <w:r w:rsidR="002B75F4" w:rsidRPr="009B512A">
        <w:rPr>
          <w:szCs w:val="24"/>
        </w:rPr>
        <w:t>a</w:t>
      </w:r>
      <w:r w:rsidR="00E84788" w:rsidRPr="009B512A">
        <w:rPr>
          <w:szCs w:val="24"/>
        </w:rPr>
        <w:t xml:space="preserve"> </w:t>
      </w:r>
      <w:r w:rsidR="00900283" w:rsidRPr="009B512A">
        <w:rPr>
          <w:szCs w:val="24"/>
        </w:rPr>
        <w:t>od napojení</w:t>
      </w:r>
      <w:r w:rsidR="00E84788" w:rsidRPr="009B512A">
        <w:rPr>
          <w:szCs w:val="24"/>
        </w:rPr>
        <w:t xml:space="preserve"> na </w:t>
      </w:r>
      <w:r w:rsidR="00AF645D" w:rsidRPr="009B512A">
        <w:rPr>
          <w:szCs w:val="24"/>
        </w:rPr>
        <w:t>veřejnou vodovodní síť</w:t>
      </w:r>
      <w:r w:rsidR="00131E58" w:rsidRPr="009B512A">
        <w:rPr>
          <w:szCs w:val="24"/>
        </w:rPr>
        <w:t xml:space="preserve">, dále pokračuje </w:t>
      </w:r>
      <w:r w:rsidR="004B3CA3" w:rsidRPr="009B512A">
        <w:rPr>
          <w:szCs w:val="24"/>
        </w:rPr>
        <w:t>přes průjezd do objektu v prostoru recepce, kde se nachází vodoměrná šachta</w:t>
      </w:r>
      <w:r w:rsidR="00131E58" w:rsidRPr="009B512A">
        <w:rPr>
          <w:szCs w:val="24"/>
        </w:rPr>
        <w:t xml:space="preserve">. Na </w:t>
      </w:r>
      <w:r w:rsidR="00CD33A4" w:rsidRPr="009B512A">
        <w:rPr>
          <w:szCs w:val="24"/>
        </w:rPr>
        <w:t>přípojce</w:t>
      </w:r>
      <w:r w:rsidR="00131E58" w:rsidRPr="009B512A">
        <w:rPr>
          <w:szCs w:val="24"/>
        </w:rPr>
        <w:t xml:space="preserve"> se nachází</w:t>
      </w:r>
      <w:r w:rsidR="00900283" w:rsidRPr="009B512A">
        <w:rPr>
          <w:szCs w:val="24"/>
        </w:rPr>
        <w:t xml:space="preserve"> uzávěr </w:t>
      </w:r>
      <w:r w:rsidR="00131E58" w:rsidRPr="009B512A">
        <w:rPr>
          <w:szCs w:val="24"/>
        </w:rPr>
        <w:t>vody se zemní soupravou a za vstupem potrubí do budovy je hlavní uzávěr vody</w:t>
      </w:r>
      <w:r w:rsidR="00AF645D" w:rsidRPr="009B512A">
        <w:rPr>
          <w:szCs w:val="24"/>
        </w:rPr>
        <w:t xml:space="preserve"> a vodoměrná sestava</w:t>
      </w:r>
      <w:r w:rsidR="00131E58" w:rsidRPr="009B512A">
        <w:rPr>
          <w:szCs w:val="24"/>
        </w:rPr>
        <w:t>.</w:t>
      </w:r>
      <w:r w:rsidR="00900283" w:rsidRPr="009B512A">
        <w:rPr>
          <w:szCs w:val="24"/>
        </w:rPr>
        <w:t xml:space="preserve"> </w:t>
      </w:r>
      <w:r w:rsidR="00131E58" w:rsidRPr="009B512A">
        <w:rPr>
          <w:szCs w:val="24"/>
        </w:rPr>
        <w:t xml:space="preserve">Dále </w:t>
      </w:r>
      <w:r w:rsidR="00310CC5" w:rsidRPr="009B512A">
        <w:rPr>
          <w:szCs w:val="24"/>
        </w:rPr>
        <w:t>je vodovod</w:t>
      </w:r>
      <w:r w:rsidR="00131E58" w:rsidRPr="009B512A">
        <w:rPr>
          <w:szCs w:val="24"/>
        </w:rPr>
        <w:t xml:space="preserve"> po budově veden z ocelové</w:t>
      </w:r>
      <w:r w:rsidR="00AF645D" w:rsidRPr="009B512A">
        <w:rPr>
          <w:szCs w:val="24"/>
        </w:rPr>
        <w:t>ho</w:t>
      </w:r>
      <w:r w:rsidR="00131E58" w:rsidRPr="009B512A">
        <w:rPr>
          <w:szCs w:val="24"/>
        </w:rPr>
        <w:t xml:space="preserve"> pozinkované</w:t>
      </w:r>
      <w:r w:rsidR="00AF645D" w:rsidRPr="009B512A">
        <w:rPr>
          <w:szCs w:val="24"/>
        </w:rPr>
        <w:t>ho</w:t>
      </w:r>
      <w:r w:rsidR="00131E58" w:rsidRPr="009B512A">
        <w:rPr>
          <w:szCs w:val="24"/>
        </w:rPr>
        <w:t xml:space="preserve"> potrubí</w:t>
      </w:r>
      <w:r w:rsidR="00AF645D" w:rsidRPr="009B512A">
        <w:rPr>
          <w:szCs w:val="24"/>
        </w:rPr>
        <w:t xml:space="preserve"> a částečně z PPr</w:t>
      </w:r>
      <w:r w:rsidR="00131E58" w:rsidRPr="009B512A">
        <w:rPr>
          <w:szCs w:val="24"/>
        </w:rPr>
        <w:t xml:space="preserve">. </w:t>
      </w:r>
      <w:r w:rsidR="002B75F4" w:rsidRPr="009B512A">
        <w:rPr>
          <w:szCs w:val="24"/>
        </w:rPr>
        <w:t>Z</w:t>
      </w:r>
      <w:r w:rsidR="004B3CA3" w:rsidRPr="009B512A">
        <w:rPr>
          <w:szCs w:val="24"/>
        </w:rPr>
        <w:t> po</w:t>
      </w:r>
      <w:r w:rsidR="002B75F4" w:rsidRPr="009B512A">
        <w:rPr>
          <w:szCs w:val="24"/>
        </w:rPr>
        <w:t>z</w:t>
      </w:r>
      <w:r w:rsidR="004B3CA3" w:rsidRPr="009B512A">
        <w:rPr>
          <w:szCs w:val="24"/>
        </w:rPr>
        <w:t xml:space="preserve">inkovaného potrubí je realizován rozvod </w:t>
      </w:r>
      <w:r w:rsidR="00DC159F" w:rsidRPr="009B512A">
        <w:rPr>
          <w:szCs w:val="24"/>
        </w:rPr>
        <w:t>k požárním hydrantům, ostatní rozvody jsou z PPr. V navrho</w:t>
      </w:r>
      <w:r w:rsidR="00A0423D">
        <w:rPr>
          <w:szCs w:val="24"/>
        </w:rPr>
        <w:t>vaném stavu budou rozvody a zaři</w:t>
      </w:r>
      <w:r w:rsidR="00DC159F" w:rsidRPr="009B512A">
        <w:rPr>
          <w:szCs w:val="24"/>
        </w:rPr>
        <w:t>zovací předměty demontovány a nahrazeny novými.</w:t>
      </w:r>
      <w:r w:rsidR="00DA0395" w:rsidRPr="009B512A">
        <w:rPr>
          <w:szCs w:val="24"/>
        </w:rPr>
        <w:t xml:space="preserve"> V</w:t>
      </w:r>
      <w:r w:rsidR="002B75F4" w:rsidRPr="009B512A">
        <w:rPr>
          <w:szCs w:val="24"/>
        </w:rPr>
        <w:t>e</w:t>
      </w:r>
      <w:r w:rsidR="00DA0395" w:rsidRPr="009B512A">
        <w:rPr>
          <w:szCs w:val="24"/>
        </w:rPr>
        <w:t> stávajícím stavu se z</w:t>
      </w:r>
      <w:r w:rsidR="002B75F4" w:rsidRPr="009B512A">
        <w:rPr>
          <w:szCs w:val="24"/>
        </w:rPr>
        <w:t> </w:t>
      </w:r>
      <w:r w:rsidR="00DA0395" w:rsidRPr="009B512A">
        <w:rPr>
          <w:szCs w:val="24"/>
        </w:rPr>
        <w:t>objektového</w:t>
      </w:r>
      <w:r w:rsidR="002B75F4" w:rsidRPr="009B512A">
        <w:rPr>
          <w:szCs w:val="24"/>
        </w:rPr>
        <w:t xml:space="preserve"> </w:t>
      </w:r>
      <w:r w:rsidR="00DA0395" w:rsidRPr="009B512A">
        <w:rPr>
          <w:szCs w:val="24"/>
        </w:rPr>
        <w:t xml:space="preserve">rozvodu vody napájí i rozvod vody </w:t>
      </w:r>
      <w:r w:rsidR="00DA0395" w:rsidRPr="009B512A">
        <w:rPr>
          <w:szCs w:val="24"/>
        </w:rPr>
        <w:lastRenderedPageBreak/>
        <w:t>v s</w:t>
      </w:r>
      <w:r w:rsidR="002B75F4" w:rsidRPr="009B512A">
        <w:rPr>
          <w:szCs w:val="24"/>
        </w:rPr>
        <w:t>o</w:t>
      </w:r>
      <w:r w:rsidR="00DA0395" w:rsidRPr="009B512A">
        <w:rPr>
          <w:szCs w:val="24"/>
        </w:rPr>
        <w:t>usedním objektu, v navrhovaném stavu bude vedlejší objekt odpojen od rozvodu vody v řešeném objektu.</w:t>
      </w:r>
    </w:p>
    <w:p w:rsidR="00494561" w:rsidRPr="008C18EE" w:rsidRDefault="00FE6EAB" w:rsidP="00FE6EAB">
      <w:pPr>
        <w:pStyle w:val="Nadpis3"/>
      </w:pPr>
      <w:bookmarkStart w:id="12" w:name="_Toc519969851"/>
      <w:bookmarkStart w:id="13" w:name="_Toc519970431"/>
      <w:r>
        <w:t>2.2.2.</w:t>
      </w:r>
      <w:r w:rsidR="008C18EE">
        <w:t>Nový stav</w:t>
      </w:r>
      <w:bookmarkEnd w:id="12"/>
      <w:bookmarkEnd w:id="13"/>
    </w:p>
    <w:p w:rsidR="00AB086D" w:rsidRPr="009B512A" w:rsidRDefault="00AB086D" w:rsidP="009B512A">
      <w:pPr>
        <w:rPr>
          <w:szCs w:val="24"/>
        </w:rPr>
      </w:pPr>
      <w:r w:rsidRPr="009B512A">
        <w:rPr>
          <w:szCs w:val="24"/>
        </w:rPr>
        <w:t xml:space="preserve">Vnitřní vodovod bude napojen na stávající </w:t>
      </w:r>
      <w:r w:rsidR="00DC159F" w:rsidRPr="009B512A">
        <w:rPr>
          <w:szCs w:val="24"/>
        </w:rPr>
        <w:t xml:space="preserve">přívod ve vodoměrné šachtě v objektu. </w:t>
      </w:r>
      <w:r w:rsidR="00FF27EA" w:rsidRPr="009B512A">
        <w:rPr>
          <w:szCs w:val="24"/>
        </w:rPr>
        <w:t>Za</w:t>
      </w:r>
      <w:r w:rsidR="002B75F4" w:rsidRPr="009B512A">
        <w:rPr>
          <w:szCs w:val="24"/>
        </w:rPr>
        <w:t> </w:t>
      </w:r>
      <w:r w:rsidR="005A2F1A" w:rsidRPr="009B512A">
        <w:rPr>
          <w:szCs w:val="24"/>
        </w:rPr>
        <w:t>vodoměrnou š</w:t>
      </w:r>
      <w:r w:rsidR="002B75F4" w:rsidRPr="009B512A">
        <w:rPr>
          <w:szCs w:val="24"/>
        </w:rPr>
        <w:t>a</w:t>
      </w:r>
      <w:r w:rsidR="005A2F1A" w:rsidRPr="009B512A">
        <w:rPr>
          <w:szCs w:val="24"/>
        </w:rPr>
        <w:t>chtou povede potrubí</w:t>
      </w:r>
      <w:r w:rsidR="002B75F4" w:rsidRPr="009B512A">
        <w:rPr>
          <w:szCs w:val="24"/>
        </w:rPr>
        <w:t xml:space="preserve"> </w:t>
      </w:r>
      <w:r w:rsidR="005A2F1A" w:rsidRPr="009B512A">
        <w:rPr>
          <w:szCs w:val="24"/>
        </w:rPr>
        <w:t>z nerezové oceli až k </w:t>
      </w:r>
      <w:r w:rsidR="002B75F4" w:rsidRPr="009B512A">
        <w:rPr>
          <w:szCs w:val="24"/>
        </w:rPr>
        <w:t>od</w:t>
      </w:r>
      <w:r w:rsidR="001B377C" w:rsidRPr="009B512A">
        <w:rPr>
          <w:szCs w:val="24"/>
        </w:rPr>
        <w:t>b</w:t>
      </w:r>
      <w:r w:rsidR="002B75F4" w:rsidRPr="009B512A">
        <w:rPr>
          <w:szCs w:val="24"/>
        </w:rPr>
        <w:t>očení na požární vodovod. Za </w:t>
      </w:r>
      <w:r w:rsidR="005A2F1A" w:rsidRPr="009B512A">
        <w:rPr>
          <w:szCs w:val="24"/>
        </w:rPr>
        <w:t>odbočením požárního vo</w:t>
      </w:r>
      <w:r w:rsidR="002B75F4" w:rsidRPr="009B512A">
        <w:rPr>
          <w:szCs w:val="24"/>
        </w:rPr>
        <w:t>d</w:t>
      </w:r>
      <w:r w:rsidR="005A2F1A" w:rsidRPr="009B512A">
        <w:rPr>
          <w:szCs w:val="24"/>
        </w:rPr>
        <w:t>o</w:t>
      </w:r>
      <w:r w:rsidR="002B75F4" w:rsidRPr="009B512A">
        <w:rPr>
          <w:szCs w:val="24"/>
        </w:rPr>
        <w:t>vo</w:t>
      </w:r>
      <w:r w:rsidR="005A2F1A" w:rsidRPr="009B512A">
        <w:rPr>
          <w:szCs w:val="24"/>
        </w:rPr>
        <w:t>du bude osazena zpětn</w:t>
      </w:r>
      <w:r w:rsidR="002B75F4" w:rsidRPr="009B512A">
        <w:rPr>
          <w:szCs w:val="24"/>
        </w:rPr>
        <w:t>á</w:t>
      </w:r>
      <w:r w:rsidR="005A2F1A" w:rsidRPr="009B512A">
        <w:rPr>
          <w:szCs w:val="24"/>
        </w:rPr>
        <w:t xml:space="preserve"> armatura. Rozvod požární vody bude realizován z ocelového vně pozinkovan</w:t>
      </w:r>
      <w:r w:rsidR="008C18EE">
        <w:rPr>
          <w:szCs w:val="24"/>
        </w:rPr>
        <w:t>ého potrubí z uhlíkové oceli</w:t>
      </w:r>
      <w:r w:rsidR="00665562" w:rsidRPr="009B512A">
        <w:rPr>
          <w:szCs w:val="24"/>
        </w:rPr>
        <w:t>.</w:t>
      </w:r>
      <w:r w:rsidR="005A2F1A" w:rsidRPr="009B512A">
        <w:rPr>
          <w:szCs w:val="24"/>
        </w:rPr>
        <w:t xml:space="preserve"> Rozvod pitné vody bude dále proveden z PPr potrubí PN 20.</w:t>
      </w:r>
    </w:p>
    <w:p w:rsidR="00A462F3" w:rsidRPr="009B512A" w:rsidRDefault="00961246" w:rsidP="009B512A">
      <w:pPr>
        <w:rPr>
          <w:szCs w:val="24"/>
        </w:rPr>
      </w:pPr>
      <w:r w:rsidRPr="009B512A">
        <w:rPr>
          <w:szCs w:val="24"/>
          <w:u w:val="single"/>
        </w:rPr>
        <w:t>Ležatý rozvod</w:t>
      </w:r>
      <w:r w:rsidR="008C18EE">
        <w:rPr>
          <w:szCs w:val="24"/>
        </w:rPr>
        <w:t>: P</w:t>
      </w:r>
      <w:r w:rsidR="001B377C" w:rsidRPr="009B512A">
        <w:rPr>
          <w:szCs w:val="24"/>
        </w:rPr>
        <w:t>otrubí je</w:t>
      </w:r>
      <w:r w:rsidRPr="009B512A">
        <w:rPr>
          <w:szCs w:val="24"/>
        </w:rPr>
        <w:t xml:space="preserve"> veden</w:t>
      </w:r>
      <w:r w:rsidR="001B377C" w:rsidRPr="009B512A">
        <w:rPr>
          <w:szCs w:val="24"/>
        </w:rPr>
        <w:t>o</w:t>
      </w:r>
      <w:r w:rsidRPr="009B512A">
        <w:rPr>
          <w:szCs w:val="24"/>
        </w:rPr>
        <w:t xml:space="preserve"> pod </w:t>
      </w:r>
      <w:r w:rsidR="005A2F1A" w:rsidRPr="009B512A">
        <w:rPr>
          <w:szCs w:val="24"/>
        </w:rPr>
        <w:t>stropem</w:t>
      </w:r>
      <w:r w:rsidR="00665562" w:rsidRPr="009B512A">
        <w:rPr>
          <w:szCs w:val="24"/>
        </w:rPr>
        <w:t xml:space="preserve"> </w:t>
      </w:r>
      <w:r w:rsidRPr="009B512A">
        <w:rPr>
          <w:szCs w:val="24"/>
        </w:rPr>
        <w:t>1.</w:t>
      </w:r>
      <w:r w:rsidR="00665562" w:rsidRPr="009B512A">
        <w:rPr>
          <w:szCs w:val="24"/>
        </w:rPr>
        <w:t>N</w:t>
      </w:r>
      <w:r w:rsidR="00CE3108" w:rsidRPr="009B512A">
        <w:rPr>
          <w:szCs w:val="24"/>
        </w:rPr>
        <w:t>P</w:t>
      </w:r>
      <w:r w:rsidR="001B377C" w:rsidRPr="009B512A">
        <w:rPr>
          <w:szCs w:val="24"/>
        </w:rPr>
        <w:t xml:space="preserve"> v prostoru administrati</w:t>
      </w:r>
      <w:r w:rsidR="005A2F1A" w:rsidRPr="009B512A">
        <w:rPr>
          <w:szCs w:val="24"/>
        </w:rPr>
        <w:t>vní budovy a pod stropem haly.</w:t>
      </w:r>
      <w:r w:rsidR="00806D21" w:rsidRPr="009B512A">
        <w:rPr>
          <w:szCs w:val="24"/>
        </w:rPr>
        <w:t xml:space="preserve"> Potrubí bude kotv</w:t>
      </w:r>
      <w:r w:rsidR="001B377C" w:rsidRPr="009B512A">
        <w:rPr>
          <w:szCs w:val="24"/>
        </w:rPr>
        <w:t>e</w:t>
      </w:r>
      <w:r w:rsidR="00806D21" w:rsidRPr="009B512A">
        <w:rPr>
          <w:szCs w:val="24"/>
        </w:rPr>
        <w:t xml:space="preserve">no kruhovými objímkami do nosné konstrukce. </w:t>
      </w:r>
      <w:r w:rsidRPr="009B512A">
        <w:rPr>
          <w:szCs w:val="24"/>
        </w:rPr>
        <w:t>Potrubí</w:t>
      </w:r>
      <w:r w:rsidR="00AB086D" w:rsidRPr="009B512A">
        <w:rPr>
          <w:szCs w:val="24"/>
        </w:rPr>
        <w:t xml:space="preserve"> studené</w:t>
      </w:r>
      <w:r w:rsidR="00BA387E">
        <w:rPr>
          <w:szCs w:val="24"/>
        </w:rPr>
        <w:t>/teplé/cirkulační</w:t>
      </w:r>
      <w:r w:rsidR="00AB086D" w:rsidRPr="009B512A">
        <w:rPr>
          <w:szCs w:val="24"/>
        </w:rPr>
        <w:t xml:space="preserve"> vody</w:t>
      </w:r>
      <w:r w:rsidR="002B316A" w:rsidRPr="009B512A">
        <w:rPr>
          <w:szCs w:val="24"/>
        </w:rPr>
        <w:t xml:space="preserve"> bude</w:t>
      </w:r>
      <w:r w:rsidR="00AB086D" w:rsidRPr="009B512A">
        <w:rPr>
          <w:szCs w:val="24"/>
        </w:rPr>
        <w:t xml:space="preserve"> izolováno</w:t>
      </w:r>
      <w:r w:rsidRPr="009B512A">
        <w:rPr>
          <w:szCs w:val="24"/>
        </w:rPr>
        <w:t xml:space="preserve"> </w:t>
      </w:r>
      <w:r w:rsidR="00B42FF4" w:rsidRPr="009B512A">
        <w:rPr>
          <w:szCs w:val="24"/>
        </w:rPr>
        <w:t>trubicem</w:t>
      </w:r>
      <w:r w:rsidR="00B53535" w:rsidRPr="009B512A">
        <w:rPr>
          <w:szCs w:val="24"/>
        </w:rPr>
        <w:t>i z</w:t>
      </w:r>
      <w:r w:rsidR="002B316A" w:rsidRPr="009B512A">
        <w:rPr>
          <w:szCs w:val="24"/>
        </w:rPr>
        <w:t> minerálních vlaken</w:t>
      </w:r>
      <w:r w:rsidRPr="009B512A">
        <w:rPr>
          <w:szCs w:val="24"/>
        </w:rPr>
        <w:t xml:space="preserve"> </w:t>
      </w:r>
      <w:r w:rsidR="00202B62" w:rsidRPr="009B512A">
        <w:rPr>
          <w:szCs w:val="24"/>
        </w:rPr>
        <w:t>s tepelnou vodivosti</w:t>
      </w:r>
      <w:r w:rsidR="003A7895" w:rsidRPr="009B512A">
        <w:rPr>
          <w:szCs w:val="24"/>
        </w:rPr>
        <w:t xml:space="preserve"> λ</w:t>
      </w:r>
      <w:r w:rsidR="003A7895" w:rsidRPr="009B512A">
        <w:rPr>
          <w:szCs w:val="24"/>
          <w:vertAlign w:val="subscript"/>
        </w:rPr>
        <w:t>iz</w:t>
      </w:r>
      <w:r w:rsidR="00CE3108" w:rsidRPr="009B512A">
        <w:rPr>
          <w:szCs w:val="24"/>
          <w:vertAlign w:val="subscript"/>
        </w:rPr>
        <w:t>,</w:t>
      </w:r>
      <w:proofErr w:type="gramStart"/>
      <w:r w:rsidR="00CE3108" w:rsidRPr="009B512A">
        <w:rPr>
          <w:szCs w:val="24"/>
          <w:vertAlign w:val="subscript"/>
        </w:rPr>
        <w:t>10°C</w:t>
      </w:r>
      <w:proofErr w:type="gramEnd"/>
      <w:r w:rsidR="003A7895" w:rsidRPr="009B512A">
        <w:rPr>
          <w:szCs w:val="24"/>
        </w:rPr>
        <w:t>=0,03</w:t>
      </w:r>
      <w:r w:rsidR="00B42FF4" w:rsidRPr="009B512A">
        <w:rPr>
          <w:szCs w:val="24"/>
        </w:rPr>
        <w:t>8</w:t>
      </w:r>
      <w:r w:rsidR="003A7895" w:rsidRPr="009B512A">
        <w:rPr>
          <w:szCs w:val="24"/>
        </w:rPr>
        <w:t xml:space="preserve"> W/(m</w:t>
      </w:r>
      <w:r w:rsidR="003A7895" w:rsidRPr="009B512A">
        <w:rPr>
          <w:szCs w:val="24"/>
          <w:vertAlign w:val="superscript"/>
        </w:rPr>
        <w:t>2</w:t>
      </w:r>
      <w:r w:rsidR="003A7895" w:rsidRPr="009B512A">
        <w:rPr>
          <w:szCs w:val="24"/>
        </w:rPr>
        <w:t>K). Tloušťky izolace</w:t>
      </w:r>
      <w:r w:rsidR="00F9767C" w:rsidRPr="009B512A">
        <w:rPr>
          <w:szCs w:val="24"/>
        </w:rPr>
        <w:t xml:space="preserve"> </w:t>
      </w:r>
      <w:proofErr w:type="gramStart"/>
      <w:r w:rsidR="00F9767C" w:rsidRPr="009B512A">
        <w:rPr>
          <w:szCs w:val="24"/>
        </w:rPr>
        <w:t xml:space="preserve">potrubí </w:t>
      </w:r>
      <w:r w:rsidR="002B316A" w:rsidRPr="009B512A">
        <w:rPr>
          <w:szCs w:val="24"/>
        </w:rPr>
        <w:t xml:space="preserve"> jsou</w:t>
      </w:r>
      <w:proofErr w:type="gramEnd"/>
      <w:r w:rsidR="002B316A" w:rsidRPr="009B512A">
        <w:rPr>
          <w:szCs w:val="24"/>
        </w:rPr>
        <w:t xml:space="preserve"> v</w:t>
      </w:r>
      <w:r w:rsidR="002813C0">
        <w:rPr>
          <w:szCs w:val="24"/>
        </w:rPr>
        <w:t> následující tabulce</w:t>
      </w:r>
      <w:r w:rsidR="003A7895" w:rsidRPr="009B512A">
        <w:rPr>
          <w:szCs w:val="24"/>
        </w:rPr>
        <w:t>.</w:t>
      </w:r>
    </w:p>
    <w:p w:rsidR="002813C0" w:rsidRDefault="00B44701" w:rsidP="002813C0">
      <w:pPr>
        <w:keepNext/>
        <w:jc w:val="center"/>
      </w:pPr>
      <w:r w:rsidRPr="00B44701">
        <w:rPr>
          <w:noProof/>
        </w:rPr>
        <w:drawing>
          <wp:inline distT="0" distB="0" distL="0" distR="0">
            <wp:extent cx="2781300" cy="1851660"/>
            <wp:effectExtent l="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81300" cy="1851660"/>
                    </a:xfrm>
                    <a:prstGeom prst="rect">
                      <a:avLst/>
                    </a:prstGeom>
                    <a:noFill/>
                    <a:ln>
                      <a:noFill/>
                    </a:ln>
                  </pic:spPr>
                </pic:pic>
              </a:graphicData>
            </a:graphic>
          </wp:inline>
        </w:drawing>
      </w:r>
    </w:p>
    <w:p w:rsidR="00CE7158" w:rsidRPr="002813C0" w:rsidRDefault="002813C0" w:rsidP="002813C0">
      <w:pPr>
        <w:pStyle w:val="Titulek"/>
        <w:jc w:val="center"/>
        <w:rPr>
          <w:b w:val="0"/>
          <w:color w:val="auto"/>
          <w:sz w:val="22"/>
          <w:szCs w:val="22"/>
        </w:rPr>
      </w:pPr>
      <w:r w:rsidRPr="002813C0">
        <w:rPr>
          <w:b w:val="0"/>
          <w:color w:val="auto"/>
          <w:sz w:val="22"/>
          <w:szCs w:val="22"/>
        </w:rPr>
        <w:t xml:space="preserve">Tabulka </w:t>
      </w:r>
      <w:r w:rsidRPr="002813C0">
        <w:rPr>
          <w:b w:val="0"/>
          <w:color w:val="auto"/>
          <w:sz w:val="22"/>
          <w:szCs w:val="22"/>
        </w:rPr>
        <w:fldChar w:fldCharType="begin"/>
      </w:r>
      <w:r w:rsidRPr="002813C0">
        <w:rPr>
          <w:b w:val="0"/>
          <w:color w:val="auto"/>
          <w:sz w:val="22"/>
          <w:szCs w:val="22"/>
        </w:rPr>
        <w:instrText xml:space="preserve"> SEQ Tabulka \* ARABIC </w:instrText>
      </w:r>
      <w:r w:rsidRPr="002813C0">
        <w:rPr>
          <w:b w:val="0"/>
          <w:color w:val="auto"/>
          <w:sz w:val="22"/>
          <w:szCs w:val="22"/>
        </w:rPr>
        <w:fldChar w:fldCharType="separate"/>
      </w:r>
      <w:r w:rsidR="004439EB">
        <w:rPr>
          <w:b w:val="0"/>
          <w:noProof/>
          <w:color w:val="auto"/>
          <w:sz w:val="22"/>
          <w:szCs w:val="22"/>
        </w:rPr>
        <w:t>4</w:t>
      </w:r>
      <w:r w:rsidRPr="002813C0">
        <w:rPr>
          <w:b w:val="0"/>
          <w:color w:val="auto"/>
          <w:sz w:val="22"/>
          <w:szCs w:val="22"/>
        </w:rPr>
        <w:fldChar w:fldCharType="end"/>
      </w:r>
      <w:r w:rsidRPr="002813C0">
        <w:rPr>
          <w:b w:val="0"/>
          <w:color w:val="auto"/>
          <w:sz w:val="22"/>
          <w:szCs w:val="22"/>
        </w:rPr>
        <w:t>: Tloušťky izolace potrubí z minerálních vláken</w:t>
      </w:r>
    </w:p>
    <w:p w:rsidR="0047743D" w:rsidRPr="0047743D" w:rsidRDefault="0047743D" w:rsidP="0047743D">
      <w:pPr>
        <w:ind w:firstLine="708"/>
        <w:rPr>
          <w:szCs w:val="24"/>
        </w:rPr>
      </w:pPr>
      <w:r w:rsidRPr="009B512A">
        <w:rPr>
          <w:szCs w:val="24"/>
        </w:rPr>
        <w:t xml:space="preserve">V části nad průjezdem bude </w:t>
      </w:r>
      <w:r>
        <w:rPr>
          <w:szCs w:val="24"/>
        </w:rPr>
        <w:t xml:space="preserve">ležaté </w:t>
      </w:r>
      <w:r w:rsidRPr="009B512A">
        <w:rPr>
          <w:szCs w:val="24"/>
        </w:rPr>
        <w:t>potrubí studené</w:t>
      </w:r>
      <w:r>
        <w:rPr>
          <w:szCs w:val="24"/>
        </w:rPr>
        <w:t xml:space="preserve"> vody izolováno tepelnou izolací z minerálních vláken o tloušťce</w:t>
      </w:r>
      <w:r w:rsidRPr="009B512A">
        <w:rPr>
          <w:szCs w:val="24"/>
        </w:rPr>
        <w:t xml:space="preserve"> 30 mm. Na potrubí b</w:t>
      </w:r>
      <w:r>
        <w:rPr>
          <w:szCs w:val="24"/>
        </w:rPr>
        <w:t>ude upe</w:t>
      </w:r>
      <w:r w:rsidRPr="009B512A">
        <w:rPr>
          <w:szCs w:val="24"/>
        </w:rPr>
        <w:t>vněn samoregulační odporo</w:t>
      </w:r>
      <w:r>
        <w:rPr>
          <w:szCs w:val="24"/>
        </w:rPr>
        <w:t>vý topný kabel s výkonem 10 W/m</w:t>
      </w:r>
      <w:r w:rsidRPr="009B512A">
        <w:rPr>
          <w:szCs w:val="24"/>
        </w:rPr>
        <w:t xml:space="preserve"> jako ochrana proti zamrznutí vody v potrubí.</w:t>
      </w:r>
    </w:p>
    <w:p w:rsidR="00961246" w:rsidRPr="009B512A" w:rsidRDefault="00494561" w:rsidP="002813C0">
      <w:pPr>
        <w:ind w:firstLine="708"/>
        <w:rPr>
          <w:szCs w:val="24"/>
        </w:rPr>
      </w:pPr>
      <w:r w:rsidRPr="009B512A">
        <w:rPr>
          <w:szCs w:val="24"/>
          <w:u w:val="single"/>
        </w:rPr>
        <w:t>Svislý rozvod</w:t>
      </w:r>
      <w:r w:rsidRPr="009B512A">
        <w:rPr>
          <w:szCs w:val="24"/>
        </w:rPr>
        <w:t>: potrubí teplé a studené vody j</w:t>
      </w:r>
      <w:r w:rsidR="00CE3108" w:rsidRPr="009B512A">
        <w:rPr>
          <w:szCs w:val="24"/>
        </w:rPr>
        <w:t>e</w:t>
      </w:r>
      <w:r w:rsidR="00961246" w:rsidRPr="009B512A">
        <w:rPr>
          <w:szCs w:val="24"/>
        </w:rPr>
        <w:t xml:space="preserve"> veden</w:t>
      </w:r>
      <w:r w:rsidR="00CE3108" w:rsidRPr="009B512A">
        <w:rPr>
          <w:szCs w:val="24"/>
        </w:rPr>
        <w:t>o</w:t>
      </w:r>
      <w:r w:rsidR="00961246" w:rsidRPr="009B512A">
        <w:rPr>
          <w:szCs w:val="24"/>
        </w:rPr>
        <w:t xml:space="preserve"> </w:t>
      </w:r>
      <w:r w:rsidR="00F9767C" w:rsidRPr="009B512A">
        <w:rPr>
          <w:szCs w:val="24"/>
        </w:rPr>
        <w:t>v</w:t>
      </w:r>
      <w:r w:rsidR="00D07E6F" w:rsidRPr="009B512A">
        <w:rPr>
          <w:szCs w:val="24"/>
        </w:rPr>
        <w:t>e</w:t>
      </w:r>
      <w:r w:rsidR="00F9767C" w:rsidRPr="009B512A">
        <w:rPr>
          <w:szCs w:val="24"/>
        </w:rPr>
        <w:t> st</w:t>
      </w:r>
      <w:r w:rsidR="00E814D8" w:rsidRPr="009B512A">
        <w:rPr>
          <w:szCs w:val="24"/>
        </w:rPr>
        <w:t>ě</w:t>
      </w:r>
      <w:r w:rsidR="00F9767C" w:rsidRPr="009B512A">
        <w:rPr>
          <w:szCs w:val="24"/>
        </w:rPr>
        <w:t>nových drážkách</w:t>
      </w:r>
      <w:r w:rsidR="002813C0">
        <w:rPr>
          <w:szCs w:val="24"/>
        </w:rPr>
        <w:t xml:space="preserve"> a </w:t>
      </w:r>
      <w:r w:rsidR="00806D21" w:rsidRPr="009B512A">
        <w:rPr>
          <w:szCs w:val="24"/>
        </w:rPr>
        <w:t>předst</w:t>
      </w:r>
      <w:r w:rsidR="00D07E6F" w:rsidRPr="009B512A">
        <w:rPr>
          <w:szCs w:val="24"/>
        </w:rPr>
        <w:t>ě</w:t>
      </w:r>
      <w:r w:rsidR="00806D21" w:rsidRPr="009B512A">
        <w:rPr>
          <w:szCs w:val="24"/>
        </w:rPr>
        <w:t>nách</w:t>
      </w:r>
      <w:r w:rsidR="00F9767C" w:rsidRPr="009B512A">
        <w:rPr>
          <w:szCs w:val="24"/>
        </w:rPr>
        <w:t xml:space="preserve">. </w:t>
      </w:r>
      <w:r w:rsidR="00911A1F" w:rsidRPr="009B512A">
        <w:rPr>
          <w:szCs w:val="24"/>
        </w:rPr>
        <w:t>Při přechod</w:t>
      </w:r>
      <w:r w:rsidR="002813C0">
        <w:rPr>
          <w:szCs w:val="24"/>
        </w:rPr>
        <w:t>u</w:t>
      </w:r>
      <w:r w:rsidR="00911A1F" w:rsidRPr="009B512A">
        <w:rPr>
          <w:szCs w:val="24"/>
        </w:rPr>
        <w:t xml:space="preserve"> </w:t>
      </w:r>
      <w:r w:rsidR="0099414F" w:rsidRPr="009B512A">
        <w:rPr>
          <w:szCs w:val="24"/>
        </w:rPr>
        <w:t>na stoupac</w:t>
      </w:r>
      <w:r w:rsidR="00D07E6F" w:rsidRPr="009B512A">
        <w:rPr>
          <w:szCs w:val="24"/>
        </w:rPr>
        <w:t>í potrubí bude osazen uzávěr s m</w:t>
      </w:r>
      <w:r w:rsidR="0099414F" w:rsidRPr="009B512A">
        <w:rPr>
          <w:szCs w:val="24"/>
        </w:rPr>
        <w:t>ožností vypu</w:t>
      </w:r>
      <w:r w:rsidR="00D07E6F" w:rsidRPr="009B512A">
        <w:rPr>
          <w:szCs w:val="24"/>
        </w:rPr>
        <w:t>š</w:t>
      </w:r>
      <w:r w:rsidR="0099414F" w:rsidRPr="009B512A">
        <w:rPr>
          <w:szCs w:val="24"/>
        </w:rPr>
        <w:t>tění st</w:t>
      </w:r>
      <w:r w:rsidR="002813C0">
        <w:rPr>
          <w:szCs w:val="24"/>
        </w:rPr>
        <w:t>o</w:t>
      </w:r>
      <w:r w:rsidR="0099414F" w:rsidRPr="009B512A">
        <w:rPr>
          <w:szCs w:val="24"/>
        </w:rPr>
        <w:t xml:space="preserve">upacího potrubí. </w:t>
      </w:r>
    </w:p>
    <w:p w:rsidR="007008E6" w:rsidRDefault="00961246" w:rsidP="0047743D">
      <w:pPr>
        <w:ind w:firstLine="708"/>
        <w:rPr>
          <w:szCs w:val="24"/>
        </w:rPr>
      </w:pPr>
      <w:r w:rsidRPr="009B512A">
        <w:rPr>
          <w:szCs w:val="24"/>
          <w:u w:val="single"/>
        </w:rPr>
        <w:t>Připojovac</w:t>
      </w:r>
      <w:r w:rsidR="00B53535" w:rsidRPr="009B512A">
        <w:rPr>
          <w:szCs w:val="24"/>
          <w:u w:val="single"/>
        </w:rPr>
        <w:t>í potrubí</w:t>
      </w:r>
      <w:r w:rsidR="00B53535" w:rsidRPr="009B512A">
        <w:rPr>
          <w:szCs w:val="24"/>
        </w:rPr>
        <w:t>: j</w:t>
      </w:r>
      <w:r w:rsidR="00D07E6F" w:rsidRPr="009B512A">
        <w:rPr>
          <w:szCs w:val="24"/>
        </w:rPr>
        <w:t>e</w:t>
      </w:r>
      <w:r w:rsidR="00B53535" w:rsidRPr="009B512A">
        <w:rPr>
          <w:szCs w:val="24"/>
        </w:rPr>
        <w:t xml:space="preserve"> </w:t>
      </w:r>
      <w:r w:rsidRPr="009B512A">
        <w:rPr>
          <w:szCs w:val="24"/>
        </w:rPr>
        <w:t>veden</w:t>
      </w:r>
      <w:r w:rsidR="00D07E6F" w:rsidRPr="009B512A">
        <w:rPr>
          <w:szCs w:val="24"/>
        </w:rPr>
        <w:t>o</w:t>
      </w:r>
      <w:r w:rsidRPr="009B512A">
        <w:rPr>
          <w:szCs w:val="24"/>
        </w:rPr>
        <w:t xml:space="preserve"> v </w:t>
      </w:r>
      <w:r w:rsidR="00777437" w:rsidRPr="009B512A">
        <w:rPr>
          <w:szCs w:val="24"/>
        </w:rPr>
        <w:t>předstěnách</w:t>
      </w:r>
      <w:r w:rsidR="001041B5" w:rsidRPr="009B512A">
        <w:rPr>
          <w:szCs w:val="24"/>
        </w:rPr>
        <w:t xml:space="preserve"> a v</w:t>
      </w:r>
      <w:r w:rsidR="00D07E6F" w:rsidRPr="009B512A">
        <w:rPr>
          <w:szCs w:val="24"/>
        </w:rPr>
        <w:t>e</w:t>
      </w:r>
      <w:r w:rsidR="001041B5" w:rsidRPr="009B512A">
        <w:rPr>
          <w:szCs w:val="24"/>
        </w:rPr>
        <w:t xml:space="preserve"> stěnách</w:t>
      </w:r>
      <w:r w:rsidRPr="009B512A">
        <w:rPr>
          <w:szCs w:val="24"/>
        </w:rPr>
        <w:t>.</w:t>
      </w:r>
      <w:r w:rsidR="00AE32B5" w:rsidRPr="009B512A">
        <w:rPr>
          <w:szCs w:val="24"/>
        </w:rPr>
        <w:t xml:space="preserve"> </w:t>
      </w:r>
      <w:r w:rsidRPr="009B512A">
        <w:rPr>
          <w:szCs w:val="24"/>
        </w:rPr>
        <w:t>Potrubí</w:t>
      </w:r>
      <w:r w:rsidR="001041B5" w:rsidRPr="009B512A">
        <w:rPr>
          <w:szCs w:val="24"/>
        </w:rPr>
        <w:t xml:space="preserve"> jsou </w:t>
      </w:r>
      <w:r w:rsidR="0099320D" w:rsidRPr="009B512A">
        <w:rPr>
          <w:szCs w:val="24"/>
        </w:rPr>
        <w:t>spojována</w:t>
      </w:r>
      <w:r w:rsidR="001041B5" w:rsidRPr="009B512A">
        <w:rPr>
          <w:szCs w:val="24"/>
        </w:rPr>
        <w:t xml:space="preserve"> </w:t>
      </w:r>
      <w:r w:rsidR="00AA40EA" w:rsidRPr="009B512A">
        <w:rPr>
          <w:szCs w:val="24"/>
        </w:rPr>
        <w:t xml:space="preserve">tvarovkami </w:t>
      </w:r>
      <w:proofErr w:type="spellStart"/>
      <w:r w:rsidR="00C610F5">
        <w:rPr>
          <w:szCs w:val="24"/>
        </w:rPr>
        <w:t>polyfú</w:t>
      </w:r>
      <w:r w:rsidR="00D95F91" w:rsidRPr="009B512A">
        <w:rPr>
          <w:szCs w:val="24"/>
        </w:rPr>
        <w:t>zním</w:t>
      </w:r>
      <w:proofErr w:type="spellEnd"/>
      <w:r w:rsidR="00AA40EA" w:rsidRPr="009B512A">
        <w:rPr>
          <w:szCs w:val="24"/>
        </w:rPr>
        <w:t xml:space="preserve"> svařováním</w:t>
      </w:r>
      <w:r w:rsidR="00B53535" w:rsidRPr="009B512A">
        <w:rPr>
          <w:szCs w:val="24"/>
        </w:rPr>
        <w:t>.</w:t>
      </w:r>
    </w:p>
    <w:p w:rsidR="0087163E" w:rsidRPr="00C610F5" w:rsidRDefault="00FE6EAB" w:rsidP="00FE6EAB">
      <w:pPr>
        <w:pStyle w:val="Nadpis2"/>
      </w:pPr>
      <w:bookmarkStart w:id="14" w:name="_Toc519969852"/>
      <w:bookmarkStart w:id="15" w:name="_Toc519970432"/>
      <w:r>
        <w:t>2.3</w:t>
      </w:r>
      <w:r w:rsidR="00C610F5">
        <w:t>.Požární vodovod</w:t>
      </w:r>
      <w:bookmarkEnd w:id="14"/>
      <w:bookmarkEnd w:id="15"/>
    </w:p>
    <w:p w:rsidR="00AA40EA" w:rsidRDefault="0087163E" w:rsidP="009B512A">
      <w:pPr>
        <w:rPr>
          <w:szCs w:val="24"/>
        </w:rPr>
      </w:pPr>
      <w:r w:rsidRPr="009B512A">
        <w:rPr>
          <w:szCs w:val="24"/>
        </w:rPr>
        <w:t>Hydranty jsou napojeny na samostatný rozvod požární vody z pozinkovaného potrubí.</w:t>
      </w:r>
      <w:r w:rsidR="00D07E6F" w:rsidRPr="009B512A">
        <w:rPr>
          <w:szCs w:val="24"/>
        </w:rPr>
        <w:t xml:space="preserve"> Jako</w:t>
      </w:r>
      <w:r w:rsidR="00620A67" w:rsidRPr="009B512A">
        <w:rPr>
          <w:szCs w:val="24"/>
        </w:rPr>
        <w:t xml:space="preserve"> koncové prvky budou použité hadicové navijáky D25 s tvarov</w:t>
      </w:r>
      <w:r w:rsidR="00D07E6F" w:rsidRPr="009B512A">
        <w:rPr>
          <w:szCs w:val="24"/>
        </w:rPr>
        <w:t>ě stálou hadicí</w:t>
      </w:r>
      <w:r w:rsidR="00620A67" w:rsidRPr="009B512A">
        <w:rPr>
          <w:szCs w:val="24"/>
        </w:rPr>
        <w:t xml:space="preserve"> </w:t>
      </w:r>
      <w:r w:rsidR="00620A67" w:rsidRPr="009B512A">
        <w:rPr>
          <w:szCs w:val="24"/>
        </w:rPr>
        <w:lastRenderedPageBreak/>
        <w:t xml:space="preserve">délky 30 m. </w:t>
      </w:r>
      <w:r w:rsidR="00C610F5">
        <w:rPr>
          <w:szCs w:val="24"/>
        </w:rPr>
        <w:t>Požární vodovod b</w:t>
      </w:r>
      <w:r w:rsidRPr="009B512A">
        <w:rPr>
          <w:szCs w:val="24"/>
        </w:rPr>
        <w:t>ude opatřen zpětnou armaturou</w:t>
      </w:r>
      <w:r w:rsidR="00B53535" w:rsidRPr="009B512A">
        <w:rPr>
          <w:szCs w:val="24"/>
        </w:rPr>
        <w:t xml:space="preserve"> za odbočením z přívodu pitné vody</w:t>
      </w:r>
      <w:r w:rsidRPr="009B512A">
        <w:rPr>
          <w:szCs w:val="24"/>
        </w:rPr>
        <w:t>. Potřeba požární vody je 0,3 l/</w:t>
      </w:r>
      <w:r w:rsidR="00C71378" w:rsidRPr="009B512A">
        <w:rPr>
          <w:szCs w:val="24"/>
        </w:rPr>
        <w:t>s – současnost</w:t>
      </w:r>
      <w:r w:rsidRPr="009B512A">
        <w:rPr>
          <w:szCs w:val="24"/>
        </w:rPr>
        <w:t xml:space="preserve"> dvou hadicových navijáků.</w:t>
      </w:r>
      <w:r w:rsidR="00DB2165" w:rsidRPr="009B512A">
        <w:rPr>
          <w:szCs w:val="24"/>
        </w:rPr>
        <w:t xml:space="preserve"> Minimální přetlak pře</w:t>
      </w:r>
      <w:r w:rsidR="00DB2165" w:rsidRPr="009B512A">
        <w:t>d</w:t>
      </w:r>
      <w:r w:rsidR="00DB2165" w:rsidRPr="009B512A">
        <w:rPr>
          <w:szCs w:val="24"/>
        </w:rPr>
        <w:t> n</w:t>
      </w:r>
      <w:r w:rsidR="00620A67" w:rsidRPr="009B512A">
        <w:rPr>
          <w:szCs w:val="24"/>
        </w:rPr>
        <w:t>ejnepříznivějším</w:t>
      </w:r>
      <w:r w:rsidR="00514AE6" w:rsidRPr="009B512A">
        <w:rPr>
          <w:szCs w:val="24"/>
        </w:rPr>
        <w:t xml:space="preserve"> výtokem musí být</w:t>
      </w:r>
      <w:r w:rsidR="00620A67" w:rsidRPr="009B512A">
        <w:rPr>
          <w:szCs w:val="24"/>
        </w:rPr>
        <w:t xml:space="preserve"> min.</w:t>
      </w:r>
      <w:r w:rsidR="00514AE6" w:rsidRPr="009B512A">
        <w:rPr>
          <w:szCs w:val="24"/>
        </w:rPr>
        <w:t xml:space="preserve"> 0,2 </w:t>
      </w:r>
      <w:proofErr w:type="spellStart"/>
      <w:r w:rsidR="00D95F91" w:rsidRPr="009B512A">
        <w:rPr>
          <w:szCs w:val="24"/>
        </w:rPr>
        <w:t>MPa</w:t>
      </w:r>
      <w:proofErr w:type="spellEnd"/>
      <w:r w:rsidR="0094676D" w:rsidRPr="009B512A">
        <w:rPr>
          <w:szCs w:val="24"/>
        </w:rPr>
        <w:t>.</w:t>
      </w:r>
    </w:p>
    <w:p w:rsidR="00727404" w:rsidRPr="009B512A" w:rsidRDefault="00FE6EAB" w:rsidP="00FE6EAB">
      <w:pPr>
        <w:pStyle w:val="Nadpis2"/>
      </w:pPr>
      <w:bookmarkStart w:id="16" w:name="_Toc519969853"/>
      <w:bookmarkStart w:id="17" w:name="_Toc519970433"/>
      <w:r>
        <w:t>2.4.</w:t>
      </w:r>
      <w:r w:rsidR="00727404">
        <w:t>Způsob přípravy teplé vody</w:t>
      </w:r>
      <w:bookmarkEnd w:id="16"/>
      <w:bookmarkEnd w:id="17"/>
    </w:p>
    <w:p w:rsidR="00B222D5" w:rsidRPr="009B512A" w:rsidRDefault="00F5680F" w:rsidP="00A66EFA">
      <w:pPr>
        <w:ind w:firstLine="708"/>
      </w:pPr>
      <w:r w:rsidRPr="009B512A">
        <w:t>Teplá voda</w:t>
      </w:r>
      <w:r w:rsidR="00620A67" w:rsidRPr="009B512A">
        <w:t xml:space="preserve"> pro hygienické prostory v hale</w:t>
      </w:r>
      <w:r w:rsidRPr="009B512A">
        <w:t xml:space="preserve"> bude připravována v </w:t>
      </w:r>
      <w:r w:rsidR="00AA40EA" w:rsidRPr="009B512A">
        <w:t>navrhovaném</w:t>
      </w:r>
      <w:r w:rsidRPr="009B512A">
        <w:t xml:space="preserve"> zásobníkovém ohřívači o objemu </w:t>
      </w:r>
      <w:r w:rsidR="00AA40EA" w:rsidRPr="009B512A">
        <w:t xml:space="preserve">750 </w:t>
      </w:r>
      <w:r w:rsidR="00A66EFA">
        <w:t>l umístněném ve skladu hygienických potřeb</w:t>
      </w:r>
      <w:r w:rsidRPr="009B512A">
        <w:t xml:space="preserve">, </w:t>
      </w:r>
      <w:r w:rsidR="00DB2165" w:rsidRPr="009B512A">
        <w:t xml:space="preserve">který </w:t>
      </w:r>
      <w:r w:rsidR="00A66EFA">
        <w:t>je </w:t>
      </w:r>
      <w:r w:rsidRPr="009B512A">
        <w:t xml:space="preserve">napojen na </w:t>
      </w:r>
      <w:r w:rsidR="00CD33A4" w:rsidRPr="009B512A">
        <w:t>přívod</w:t>
      </w:r>
      <w:r w:rsidRPr="009B512A">
        <w:t xml:space="preserve"> otopné vody. </w:t>
      </w:r>
    </w:p>
    <w:p w:rsidR="00B222D5" w:rsidRPr="00A66EFA" w:rsidRDefault="00D91DA7" w:rsidP="00A66EFA">
      <w:pPr>
        <w:ind w:left="708" w:firstLine="0"/>
        <w:rPr>
          <w:u w:val="single"/>
        </w:rPr>
      </w:pPr>
      <w:r w:rsidRPr="00A66EFA">
        <w:rPr>
          <w:u w:val="single"/>
        </w:rPr>
        <w:t xml:space="preserve">Technické údaje </w:t>
      </w:r>
      <w:r w:rsidR="00D67C64" w:rsidRPr="00A66EFA">
        <w:rPr>
          <w:u w:val="single"/>
        </w:rPr>
        <w:t>zásobníkov</w:t>
      </w:r>
      <w:r w:rsidR="002A5A80" w:rsidRPr="00A66EFA">
        <w:rPr>
          <w:u w:val="single"/>
        </w:rPr>
        <w:t>ého</w:t>
      </w:r>
      <w:r w:rsidR="00CF0C4D" w:rsidRPr="00A66EFA">
        <w:rPr>
          <w:u w:val="single"/>
        </w:rPr>
        <w:t xml:space="preserve"> </w:t>
      </w:r>
      <w:r w:rsidR="00A66EFA" w:rsidRPr="00A66EFA">
        <w:rPr>
          <w:u w:val="single"/>
        </w:rPr>
        <w:t>ohřívače</w:t>
      </w:r>
      <w:r w:rsidR="00D67C64" w:rsidRPr="00A66EFA">
        <w:rPr>
          <w:u w:val="single"/>
        </w:rPr>
        <w:t>:</w:t>
      </w:r>
    </w:p>
    <w:p w:rsidR="00D67C64" w:rsidRPr="009B512A" w:rsidRDefault="00A66EFA" w:rsidP="00A236AB">
      <w:pPr>
        <w:numPr>
          <w:ilvl w:val="0"/>
          <w:numId w:val="49"/>
        </w:numPr>
        <w:tabs>
          <w:tab w:val="left" w:pos="4962"/>
          <w:tab w:val="left" w:pos="7371"/>
        </w:tabs>
      </w:pPr>
      <w:r>
        <w:t>Objem</w:t>
      </w:r>
      <w:r w:rsidR="00D67C64" w:rsidRPr="009B512A">
        <w:t xml:space="preserve">: </w:t>
      </w:r>
      <w:r>
        <w:tab/>
      </w:r>
      <w:r w:rsidR="00AA40EA" w:rsidRPr="009B512A">
        <w:t>7</w:t>
      </w:r>
      <w:r w:rsidR="000B02B1" w:rsidRPr="009B512A">
        <w:t>25</w:t>
      </w:r>
      <w:r w:rsidR="00D67C64" w:rsidRPr="009B512A">
        <w:t xml:space="preserve"> l</w:t>
      </w:r>
    </w:p>
    <w:p w:rsidR="00D67C64" w:rsidRPr="009B512A" w:rsidRDefault="00A236AB" w:rsidP="00A236AB">
      <w:pPr>
        <w:numPr>
          <w:ilvl w:val="0"/>
          <w:numId w:val="49"/>
        </w:numPr>
        <w:tabs>
          <w:tab w:val="left" w:pos="4962"/>
          <w:tab w:val="left" w:pos="7371"/>
        </w:tabs>
      </w:pPr>
      <w:r>
        <w:t>Počet</w:t>
      </w:r>
      <w:r w:rsidR="00D67C64" w:rsidRPr="009B512A">
        <w:t xml:space="preserve">: </w:t>
      </w:r>
      <w:r>
        <w:tab/>
      </w:r>
      <w:r w:rsidR="00F5680F" w:rsidRPr="009B512A">
        <w:t>1</w:t>
      </w:r>
      <w:r w:rsidR="00D67C64" w:rsidRPr="009B512A">
        <w:t xml:space="preserve"> ks</w:t>
      </w:r>
    </w:p>
    <w:p w:rsidR="00D67C64" w:rsidRPr="009B512A" w:rsidRDefault="00A236AB" w:rsidP="00A236AB">
      <w:pPr>
        <w:numPr>
          <w:ilvl w:val="0"/>
          <w:numId w:val="49"/>
        </w:numPr>
        <w:tabs>
          <w:tab w:val="left" w:pos="4962"/>
          <w:tab w:val="left" w:pos="7371"/>
        </w:tabs>
      </w:pPr>
      <w:r>
        <w:t>Maximální provozní tlak:</w:t>
      </w:r>
      <w:r>
        <w:tab/>
      </w:r>
      <w:r w:rsidR="008C167D" w:rsidRPr="009B512A">
        <w:t>1,0</w:t>
      </w:r>
      <w:r w:rsidR="00E76DB3" w:rsidRPr="009B512A">
        <w:t xml:space="preserve"> </w:t>
      </w:r>
      <w:proofErr w:type="spellStart"/>
      <w:r w:rsidR="00D95F91" w:rsidRPr="009B512A">
        <w:t>MPa</w:t>
      </w:r>
      <w:proofErr w:type="spellEnd"/>
    </w:p>
    <w:p w:rsidR="00D67C64" w:rsidRPr="009B512A" w:rsidRDefault="00AA40EA" w:rsidP="00A236AB">
      <w:pPr>
        <w:numPr>
          <w:ilvl w:val="0"/>
          <w:numId w:val="49"/>
        </w:numPr>
        <w:tabs>
          <w:tab w:val="left" w:pos="4962"/>
          <w:tab w:val="left" w:pos="7371"/>
        </w:tabs>
      </w:pPr>
      <w:r w:rsidRPr="009B512A">
        <w:t xml:space="preserve">Plocha </w:t>
      </w:r>
      <w:r w:rsidR="00D95F91" w:rsidRPr="009B512A">
        <w:t>výměníku</w:t>
      </w:r>
      <w:r w:rsidR="00A236AB">
        <w:t>:</w:t>
      </w:r>
      <w:r w:rsidR="00A236AB">
        <w:tab/>
      </w:r>
      <w:r w:rsidR="00D412F8" w:rsidRPr="009B512A">
        <w:t>3,</w:t>
      </w:r>
      <w:r w:rsidR="008C167D" w:rsidRPr="009B512A">
        <w:t>7</w:t>
      </w:r>
      <w:r w:rsidR="00D412F8" w:rsidRPr="009B512A">
        <w:t xml:space="preserve"> m</w:t>
      </w:r>
      <w:r w:rsidR="00D412F8" w:rsidRPr="009B512A">
        <w:rPr>
          <w:vertAlign w:val="superscript"/>
        </w:rPr>
        <w:t>2</w:t>
      </w:r>
    </w:p>
    <w:p w:rsidR="00D412F8" w:rsidRPr="009B512A" w:rsidRDefault="00A236AB" w:rsidP="00A236AB">
      <w:pPr>
        <w:numPr>
          <w:ilvl w:val="0"/>
          <w:numId w:val="49"/>
        </w:numPr>
        <w:tabs>
          <w:tab w:val="left" w:pos="4962"/>
          <w:tab w:val="left" w:pos="7371"/>
        </w:tabs>
      </w:pPr>
      <w:r>
        <w:t>Průměr zásobníku s izolací:</w:t>
      </w:r>
      <w:r>
        <w:tab/>
      </w:r>
      <w:r w:rsidR="00D412F8" w:rsidRPr="009B512A">
        <w:t>9</w:t>
      </w:r>
      <w:r w:rsidR="008C167D" w:rsidRPr="009B512A">
        <w:t>10</w:t>
      </w:r>
      <w:r w:rsidR="00D412F8" w:rsidRPr="009B512A">
        <w:t xml:space="preserve"> mm</w:t>
      </w:r>
    </w:p>
    <w:p w:rsidR="008C167D" w:rsidRPr="009B512A" w:rsidRDefault="00A236AB" w:rsidP="00A236AB">
      <w:pPr>
        <w:numPr>
          <w:ilvl w:val="0"/>
          <w:numId w:val="49"/>
        </w:numPr>
        <w:tabs>
          <w:tab w:val="left" w:pos="4962"/>
          <w:tab w:val="left" w:pos="7371"/>
        </w:tabs>
      </w:pPr>
      <w:r>
        <w:t>Připojení topné jednotky:</w:t>
      </w:r>
      <w:r>
        <w:tab/>
      </w:r>
      <w:r w:rsidR="008C167D" w:rsidRPr="009B512A">
        <w:t>G 6/4“</w:t>
      </w:r>
    </w:p>
    <w:p w:rsidR="00AA17A8" w:rsidRPr="009B512A" w:rsidRDefault="00A236AB" w:rsidP="00A236AB">
      <w:pPr>
        <w:numPr>
          <w:ilvl w:val="0"/>
          <w:numId w:val="49"/>
        </w:numPr>
        <w:tabs>
          <w:tab w:val="left" w:pos="4962"/>
          <w:tab w:val="left" w:pos="7371"/>
        </w:tabs>
      </w:pPr>
      <w:r>
        <w:t>Izolace:</w:t>
      </w:r>
      <w:r>
        <w:tab/>
      </w:r>
      <w:r w:rsidR="00DB2165" w:rsidRPr="009B512A">
        <w:rPr>
          <w:lang w:val="en-US"/>
        </w:rPr>
        <w:t xml:space="preserve">PUR </w:t>
      </w:r>
      <w:proofErr w:type="spellStart"/>
      <w:r w:rsidR="00DB2165" w:rsidRPr="009B512A">
        <w:rPr>
          <w:lang w:val="en-US"/>
        </w:rPr>
        <w:t>pě</w:t>
      </w:r>
      <w:r w:rsidR="008C167D" w:rsidRPr="009B512A">
        <w:rPr>
          <w:lang w:val="en-US"/>
        </w:rPr>
        <w:t>na</w:t>
      </w:r>
      <w:proofErr w:type="spellEnd"/>
      <w:r w:rsidR="008C167D" w:rsidRPr="009B512A">
        <w:rPr>
          <w:lang w:val="en-US"/>
        </w:rPr>
        <w:t xml:space="preserve">, </w:t>
      </w:r>
      <w:proofErr w:type="spellStart"/>
      <w:r w:rsidR="008C167D" w:rsidRPr="009B512A">
        <w:rPr>
          <w:lang w:val="en-US"/>
        </w:rPr>
        <w:t>tl</w:t>
      </w:r>
      <w:proofErr w:type="spellEnd"/>
      <w:r w:rsidR="008C167D" w:rsidRPr="009B512A">
        <w:rPr>
          <w:lang w:val="en-US"/>
        </w:rPr>
        <w:t>. 50 mm</w:t>
      </w:r>
    </w:p>
    <w:p w:rsidR="00262E7D" w:rsidRPr="009B512A" w:rsidRDefault="00D412F8" w:rsidP="00A236AB">
      <w:pPr>
        <w:numPr>
          <w:ilvl w:val="0"/>
          <w:numId w:val="49"/>
        </w:numPr>
        <w:tabs>
          <w:tab w:val="left" w:pos="4962"/>
          <w:tab w:val="left" w:pos="7371"/>
        </w:tabs>
      </w:pPr>
      <w:r w:rsidRPr="009B512A">
        <w:t xml:space="preserve">Výkon </w:t>
      </w:r>
      <w:r w:rsidR="00D95F91" w:rsidRPr="009B512A">
        <w:t>výměníku</w:t>
      </w:r>
      <w:r w:rsidRPr="009B512A">
        <w:t xml:space="preserve"> při </w:t>
      </w:r>
      <w:r w:rsidR="00D95F91" w:rsidRPr="009B512A">
        <w:t>teplo</w:t>
      </w:r>
      <w:r w:rsidR="008C167D" w:rsidRPr="009B512A">
        <w:t>tním spádu 80/60</w:t>
      </w:r>
      <w:r w:rsidR="00A236AB">
        <w:t xml:space="preserve"> °C:</w:t>
      </w:r>
      <w:r w:rsidR="00E23953" w:rsidRPr="009B512A">
        <w:t xml:space="preserve">99 </w:t>
      </w:r>
      <w:r w:rsidRPr="009B512A">
        <w:t>kW</w:t>
      </w:r>
    </w:p>
    <w:p w:rsidR="00F5680F" w:rsidRDefault="00F5680F" w:rsidP="009B512A">
      <w:r w:rsidRPr="009B512A">
        <w:t xml:space="preserve">Zásobník bude na rozvod vody napojen přes </w:t>
      </w:r>
      <w:r w:rsidR="00DB2165" w:rsidRPr="009B512A">
        <w:t>troj</w:t>
      </w:r>
      <w:r w:rsidR="00D95F91" w:rsidRPr="009B512A">
        <w:t>cestný</w:t>
      </w:r>
      <w:r w:rsidRPr="009B512A">
        <w:t xml:space="preserve"> ventil</w:t>
      </w:r>
      <w:r w:rsidR="000E2283" w:rsidRPr="009B512A">
        <w:t xml:space="preserve">, jako ochrana proti </w:t>
      </w:r>
      <w:r w:rsidR="00CD33A4" w:rsidRPr="009B512A">
        <w:t>opaření</w:t>
      </w:r>
      <w:r w:rsidR="000E2283" w:rsidRPr="009B512A">
        <w:t xml:space="preserve"> při termické dezinfekci </w:t>
      </w:r>
      <w:r w:rsidR="00CD33A4" w:rsidRPr="009B512A">
        <w:t>zásobníku</w:t>
      </w:r>
      <w:r w:rsidR="000E2283" w:rsidRPr="009B512A">
        <w:t xml:space="preserve"> teplé vody</w:t>
      </w:r>
      <w:r w:rsidR="00492DB1" w:rsidRPr="009B512A">
        <w:t>.</w:t>
      </w:r>
      <w:r w:rsidR="000E2283" w:rsidRPr="009B512A">
        <w:t xml:space="preserve"> Zásobník je napojen na expanzní nádrž</w:t>
      </w:r>
      <w:r w:rsidR="00D412F8" w:rsidRPr="009B512A">
        <w:t xml:space="preserve"> objemu </w:t>
      </w:r>
      <w:r w:rsidR="00AA17A8" w:rsidRPr="009B512A">
        <w:t>25</w:t>
      </w:r>
      <w:r w:rsidR="00D412F8" w:rsidRPr="009B512A">
        <w:t xml:space="preserve"> l</w:t>
      </w:r>
      <w:r w:rsidR="000E2283" w:rsidRPr="009B512A">
        <w:t xml:space="preserve"> a pojistní ventil</w:t>
      </w:r>
      <w:r w:rsidR="00D412F8" w:rsidRPr="009B512A">
        <w:t xml:space="preserve"> </w:t>
      </w:r>
      <w:r w:rsidR="00AA17A8" w:rsidRPr="009B512A">
        <w:t>p</w:t>
      </w:r>
      <w:r w:rsidR="00FE6EAB">
        <w:t xml:space="preserve"> </w:t>
      </w:r>
      <w:r w:rsidR="00D412F8" w:rsidRPr="009B512A">
        <w:t xml:space="preserve">= </w:t>
      </w:r>
      <w:r w:rsidR="00AA17A8" w:rsidRPr="009B512A">
        <w:t>10</w:t>
      </w:r>
      <w:r w:rsidR="00D412F8" w:rsidRPr="009B512A">
        <w:t xml:space="preserve"> </w:t>
      </w:r>
      <w:r w:rsidR="00D95F91" w:rsidRPr="009B512A">
        <w:t>bar.</w:t>
      </w:r>
      <w:r w:rsidR="000E2283" w:rsidRPr="009B512A">
        <w:t xml:space="preserve"> </w:t>
      </w:r>
      <w:r w:rsidR="00492DB1" w:rsidRPr="009B512A">
        <w:t xml:space="preserve"> </w:t>
      </w:r>
    </w:p>
    <w:p w:rsidR="00D325C6" w:rsidRPr="00FE6EAB" w:rsidRDefault="00FE6EAB" w:rsidP="00FE6EAB">
      <w:pPr>
        <w:pStyle w:val="Nadpis2"/>
      </w:pPr>
      <w:bookmarkStart w:id="18" w:name="_Toc519969854"/>
      <w:bookmarkStart w:id="19" w:name="_Toc519970434"/>
      <w:r>
        <w:t>2.5.Zkoušky vnitřního vodovodu</w:t>
      </w:r>
      <w:bookmarkEnd w:id="18"/>
      <w:bookmarkEnd w:id="19"/>
    </w:p>
    <w:p w:rsidR="00E42812" w:rsidRPr="009B512A" w:rsidRDefault="00D95F91" w:rsidP="009B512A">
      <w:r w:rsidRPr="009B512A">
        <w:t>Před tlakovou zkouškou potrubí bude vnitřní vodovod</w:t>
      </w:r>
      <w:r w:rsidR="00FE6EAB">
        <w:t xml:space="preserve"> prohlédnut, zda je v souladu s projektovou dokumentací</w:t>
      </w:r>
      <w:r w:rsidRPr="009B512A">
        <w:t xml:space="preserve"> a s ustanovením příslušných technických norem. </w:t>
      </w:r>
      <w:r w:rsidR="00784336" w:rsidRPr="009B512A">
        <w:t xml:space="preserve">Tlaková zkouška bude provedena bez pojistných a výtokových armatur dle ČSN 73 6660. </w:t>
      </w:r>
    </w:p>
    <w:p w:rsidR="00FE6EAB" w:rsidRDefault="00784336" w:rsidP="00FE6EAB">
      <w:pPr>
        <w:rPr>
          <w:szCs w:val="24"/>
        </w:rPr>
      </w:pPr>
      <w:r w:rsidRPr="009B512A">
        <w:rPr>
          <w:szCs w:val="24"/>
        </w:rPr>
        <w:t>Veškeré práce musí být provedeny dle příslušných platných norem a předpisů.</w:t>
      </w:r>
    </w:p>
    <w:p w:rsidR="001460F7" w:rsidRDefault="001460F7">
      <w:pPr>
        <w:spacing w:after="200" w:line="276" w:lineRule="auto"/>
        <w:ind w:firstLine="0"/>
        <w:jc w:val="left"/>
        <w:rPr>
          <w:rFonts w:asciiTheme="majorHAnsi" w:eastAsiaTheme="majorEastAsia" w:hAnsiTheme="majorHAnsi" w:cstheme="majorBidi"/>
          <w:b/>
          <w:bCs/>
          <w:color w:val="365F91" w:themeColor="accent1" w:themeShade="BF"/>
          <w:sz w:val="28"/>
          <w:szCs w:val="28"/>
        </w:rPr>
      </w:pPr>
      <w:r>
        <w:br w:type="page"/>
      </w:r>
    </w:p>
    <w:p w:rsidR="00E42812" w:rsidRDefault="001460F7" w:rsidP="001460F7">
      <w:pPr>
        <w:pStyle w:val="Nadpis1"/>
      </w:pPr>
      <w:bookmarkStart w:id="20" w:name="_Toc519969855"/>
      <w:bookmarkStart w:id="21" w:name="_Toc519970435"/>
      <w:r>
        <w:lastRenderedPageBreak/>
        <w:t>3.Kanalizace</w:t>
      </w:r>
      <w:bookmarkEnd w:id="20"/>
      <w:bookmarkEnd w:id="21"/>
    </w:p>
    <w:p w:rsidR="00426726" w:rsidRDefault="001460F7" w:rsidP="003E496E">
      <w:pPr>
        <w:pStyle w:val="Nadpis2"/>
      </w:pPr>
      <w:bookmarkStart w:id="22" w:name="_Toc519969856"/>
      <w:bookmarkStart w:id="23" w:name="_Toc519970436"/>
      <w:r>
        <w:t>3.1.Bilance splaškových odpadních vod</w:t>
      </w:r>
      <w:bookmarkEnd w:id="22"/>
      <w:bookmarkEnd w:id="23"/>
    </w:p>
    <w:p w:rsidR="000469AE" w:rsidRPr="000469AE" w:rsidRDefault="000469AE" w:rsidP="000469AE">
      <w:pPr>
        <w:ind w:firstLine="0"/>
        <w:rPr>
          <w:u w:val="single"/>
        </w:rPr>
      </w:pPr>
      <w:r w:rsidRPr="000469AE">
        <w:rPr>
          <w:u w:val="single"/>
        </w:rPr>
        <w:t>Seznam zařizovacích předmětů:</w:t>
      </w:r>
    </w:p>
    <w:p w:rsidR="003E496E" w:rsidRDefault="003E496E" w:rsidP="003E496E">
      <w:pPr>
        <w:keepNext/>
        <w:jc w:val="center"/>
      </w:pPr>
      <w:r w:rsidRPr="003E496E">
        <w:rPr>
          <w:noProof/>
        </w:rPr>
        <w:drawing>
          <wp:inline distT="0" distB="0" distL="0" distR="0">
            <wp:extent cx="3649980" cy="2217420"/>
            <wp:effectExtent l="0" t="0" r="762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9980" cy="2217420"/>
                    </a:xfrm>
                    <a:prstGeom prst="rect">
                      <a:avLst/>
                    </a:prstGeom>
                    <a:noFill/>
                    <a:ln>
                      <a:noFill/>
                    </a:ln>
                  </pic:spPr>
                </pic:pic>
              </a:graphicData>
            </a:graphic>
          </wp:inline>
        </w:drawing>
      </w:r>
    </w:p>
    <w:p w:rsidR="00E4482F" w:rsidRPr="003E496E" w:rsidRDefault="003E496E" w:rsidP="003E496E">
      <w:pPr>
        <w:pStyle w:val="Titulek"/>
        <w:jc w:val="center"/>
        <w:rPr>
          <w:b w:val="0"/>
          <w:color w:val="auto"/>
          <w:sz w:val="22"/>
          <w:szCs w:val="22"/>
        </w:rPr>
      </w:pPr>
      <w:r w:rsidRPr="003E496E">
        <w:rPr>
          <w:b w:val="0"/>
          <w:color w:val="auto"/>
          <w:sz w:val="22"/>
          <w:szCs w:val="22"/>
        </w:rPr>
        <w:t xml:space="preserve">Tabulka </w:t>
      </w:r>
      <w:r w:rsidRPr="003E496E">
        <w:rPr>
          <w:b w:val="0"/>
          <w:color w:val="auto"/>
          <w:sz w:val="22"/>
          <w:szCs w:val="22"/>
        </w:rPr>
        <w:fldChar w:fldCharType="begin"/>
      </w:r>
      <w:r w:rsidRPr="003E496E">
        <w:rPr>
          <w:b w:val="0"/>
          <w:color w:val="auto"/>
          <w:sz w:val="22"/>
          <w:szCs w:val="22"/>
        </w:rPr>
        <w:instrText xml:space="preserve"> SEQ Tabulka \* ARABIC </w:instrText>
      </w:r>
      <w:r w:rsidRPr="003E496E">
        <w:rPr>
          <w:b w:val="0"/>
          <w:color w:val="auto"/>
          <w:sz w:val="22"/>
          <w:szCs w:val="22"/>
        </w:rPr>
        <w:fldChar w:fldCharType="separate"/>
      </w:r>
      <w:r w:rsidR="004439EB">
        <w:rPr>
          <w:b w:val="0"/>
          <w:noProof/>
          <w:color w:val="auto"/>
          <w:sz w:val="22"/>
          <w:szCs w:val="22"/>
        </w:rPr>
        <w:t>5</w:t>
      </w:r>
      <w:r w:rsidRPr="003E496E">
        <w:rPr>
          <w:b w:val="0"/>
          <w:color w:val="auto"/>
          <w:sz w:val="22"/>
          <w:szCs w:val="22"/>
        </w:rPr>
        <w:fldChar w:fldCharType="end"/>
      </w:r>
      <w:r w:rsidRPr="003E496E">
        <w:rPr>
          <w:b w:val="0"/>
          <w:color w:val="auto"/>
          <w:sz w:val="22"/>
          <w:szCs w:val="22"/>
        </w:rPr>
        <w:t>: Seznam zařizovacích předmětů</w:t>
      </w:r>
    </w:p>
    <w:p w:rsidR="00E42812" w:rsidRDefault="00E42812" w:rsidP="00574D5B">
      <w:pPr>
        <w:spacing w:after="200"/>
        <w:ind w:firstLine="0"/>
        <w:jc w:val="left"/>
        <w:rPr>
          <w:u w:val="single"/>
        </w:rPr>
      </w:pPr>
      <w:r w:rsidRPr="00574D5B">
        <w:rPr>
          <w:u w:val="single"/>
        </w:rPr>
        <w:t>Výp</w:t>
      </w:r>
      <w:r w:rsidR="008A656D">
        <w:rPr>
          <w:u w:val="single"/>
        </w:rPr>
        <w:t>očtový průtok splaškových odpadní</w:t>
      </w:r>
      <w:r w:rsidRPr="00574D5B">
        <w:rPr>
          <w:u w:val="single"/>
        </w:rPr>
        <w:t xml:space="preserve">ch vod </w:t>
      </w:r>
      <w:proofErr w:type="spellStart"/>
      <w:r w:rsidRPr="008A656D">
        <w:rPr>
          <w:b/>
          <w:u w:val="single"/>
        </w:rPr>
        <w:t>Q</w:t>
      </w:r>
      <w:r w:rsidRPr="008A656D">
        <w:rPr>
          <w:b/>
          <w:u w:val="single"/>
          <w:vertAlign w:val="subscript"/>
        </w:rPr>
        <w:t>ww</w:t>
      </w:r>
      <w:proofErr w:type="spellEnd"/>
      <w:r w:rsidR="00574D5B">
        <w:rPr>
          <w:u w:val="single"/>
        </w:rPr>
        <w:t>:</w:t>
      </w:r>
    </w:p>
    <w:p w:rsidR="002513D7" w:rsidRPr="002513D7" w:rsidRDefault="002513D7" w:rsidP="00574D5B">
      <w:pPr>
        <w:spacing w:after="200"/>
        <w:ind w:firstLine="0"/>
        <w:jc w:val="left"/>
      </w:pPr>
      <w:proofErr w:type="spellStart"/>
      <w:r w:rsidRPr="002513D7">
        <w:t>Q</w:t>
      </w:r>
      <w:r w:rsidRPr="002513D7">
        <w:rPr>
          <w:vertAlign w:val="subscript"/>
        </w:rPr>
        <w:t>ww</w:t>
      </w:r>
      <w:proofErr w:type="spellEnd"/>
      <w:r w:rsidRPr="002513D7">
        <w:t xml:space="preserve"> = K.(ΣDU)</w:t>
      </w:r>
      <w:r w:rsidRPr="002513D7">
        <w:rPr>
          <w:vertAlign w:val="superscript"/>
        </w:rPr>
        <w:t>1/2</w:t>
      </w:r>
      <w:r>
        <w:t xml:space="preserve"> (l/s)</w:t>
      </w:r>
    </w:p>
    <w:p w:rsidR="00E4482F" w:rsidRPr="009B512A" w:rsidRDefault="008A656D" w:rsidP="009B512A">
      <w:pPr>
        <w:autoSpaceDE w:val="0"/>
        <w:autoSpaceDN w:val="0"/>
        <w:adjustRightInd w:val="0"/>
        <w:rPr>
          <w:szCs w:val="24"/>
        </w:rPr>
      </w:pPr>
      <w:r>
        <w:rPr>
          <w:szCs w:val="24"/>
        </w:rPr>
        <w:t xml:space="preserve">K – </w:t>
      </w:r>
      <w:r w:rsidR="00E4482F" w:rsidRPr="009B512A">
        <w:rPr>
          <w:szCs w:val="24"/>
        </w:rPr>
        <w:t>součinitel současnosti odt</w:t>
      </w:r>
      <w:r>
        <w:rPr>
          <w:szCs w:val="24"/>
        </w:rPr>
        <w:t>oku (nepravidelné používání,</w:t>
      </w:r>
      <w:r w:rsidR="00E4482F" w:rsidRPr="009B512A">
        <w:rPr>
          <w:szCs w:val="24"/>
        </w:rPr>
        <w:t xml:space="preserve"> K</w:t>
      </w:r>
      <w:r>
        <w:rPr>
          <w:szCs w:val="24"/>
        </w:rPr>
        <w:t xml:space="preserve"> </w:t>
      </w:r>
      <w:r w:rsidR="00E4482F" w:rsidRPr="009B512A">
        <w:rPr>
          <w:szCs w:val="24"/>
        </w:rPr>
        <w:t>=</w:t>
      </w:r>
      <w:r>
        <w:rPr>
          <w:szCs w:val="24"/>
        </w:rPr>
        <w:t xml:space="preserve"> </w:t>
      </w:r>
      <w:r w:rsidR="00E4482F" w:rsidRPr="009B512A">
        <w:rPr>
          <w:szCs w:val="24"/>
        </w:rPr>
        <w:t>0,</w:t>
      </w:r>
      <w:r w:rsidR="00DF0495" w:rsidRPr="009B512A">
        <w:rPr>
          <w:szCs w:val="24"/>
        </w:rPr>
        <w:t>5</w:t>
      </w:r>
      <w:r>
        <w:rPr>
          <w:szCs w:val="24"/>
        </w:rPr>
        <w:t>)</w:t>
      </w:r>
    </w:p>
    <w:p w:rsidR="00E4482F" w:rsidRDefault="008A656D" w:rsidP="008A656D">
      <w:pPr>
        <w:rPr>
          <w:szCs w:val="24"/>
        </w:rPr>
      </w:pPr>
      <w:r>
        <w:rPr>
          <w:szCs w:val="24"/>
        </w:rPr>
        <w:t>Σ</w:t>
      </w:r>
      <w:r w:rsidR="00E4482F" w:rsidRPr="009B512A">
        <w:rPr>
          <w:szCs w:val="24"/>
        </w:rPr>
        <w:t xml:space="preserve">DU – </w:t>
      </w:r>
      <w:r>
        <w:rPr>
          <w:szCs w:val="24"/>
        </w:rPr>
        <w:t>součet výpočtových odtoků (l/s)</w:t>
      </w:r>
    </w:p>
    <w:p w:rsidR="00BD683E" w:rsidRDefault="00BD683E" w:rsidP="00BD683E">
      <w:pPr>
        <w:ind w:firstLine="0"/>
        <w:rPr>
          <w:szCs w:val="24"/>
        </w:rPr>
      </w:pPr>
      <w:proofErr w:type="spellStart"/>
      <w:r>
        <w:rPr>
          <w:szCs w:val="24"/>
        </w:rPr>
        <w:t>Q</w:t>
      </w:r>
      <w:r w:rsidRPr="00BD683E">
        <w:rPr>
          <w:szCs w:val="24"/>
          <w:vertAlign w:val="subscript"/>
        </w:rPr>
        <w:t>ww</w:t>
      </w:r>
      <w:proofErr w:type="spellEnd"/>
      <w:r w:rsidRPr="00BD683E">
        <w:rPr>
          <w:szCs w:val="24"/>
          <w:vertAlign w:val="subscript"/>
        </w:rPr>
        <w:t xml:space="preserve"> </w:t>
      </w:r>
      <w:r>
        <w:rPr>
          <w:szCs w:val="24"/>
        </w:rPr>
        <w:t>= 4,58 l/s</w:t>
      </w:r>
    </w:p>
    <w:p w:rsidR="008A656D" w:rsidRPr="008A656D" w:rsidRDefault="008A656D" w:rsidP="008A656D">
      <w:pPr>
        <w:rPr>
          <w:szCs w:val="24"/>
          <w:u w:val="single"/>
        </w:rPr>
      </w:pPr>
    </w:p>
    <w:p w:rsidR="0043501A" w:rsidRDefault="00CC0342" w:rsidP="008A656D">
      <w:pPr>
        <w:autoSpaceDE w:val="0"/>
        <w:autoSpaceDN w:val="0"/>
        <w:adjustRightInd w:val="0"/>
        <w:ind w:firstLine="0"/>
        <w:jc w:val="left"/>
        <w:rPr>
          <w:u w:val="single"/>
        </w:rPr>
      </w:pPr>
      <w:r w:rsidRPr="008A656D">
        <w:rPr>
          <w:u w:val="single"/>
        </w:rPr>
        <w:t>Množství</w:t>
      </w:r>
      <w:r w:rsidR="008A656D" w:rsidRPr="008A656D">
        <w:rPr>
          <w:u w:val="single"/>
        </w:rPr>
        <w:t xml:space="preserve"> splaškových odpadní</w:t>
      </w:r>
      <w:r w:rsidR="0043501A" w:rsidRPr="008A656D">
        <w:rPr>
          <w:u w:val="single"/>
        </w:rPr>
        <w:t>ch vo</w:t>
      </w:r>
      <w:r w:rsidR="00E4482F" w:rsidRPr="008A656D">
        <w:rPr>
          <w:u w:val="single"/>
        </w:rPr>
        <w:t xml:space="preserve">d za rok </w:t>
      </w:r>
      <w:proofErr w:type="spellStart"/>
      <w:r w:rsidR="0099320D" w:rsidRPr="008A656D">
        <w:rPr>
          <w:b/>
          <w:u w:val="single"/>
        </w:rPr>
        <w:t>Q</w:t>
      </w:r>
      <w:r w:rsidR="0099320D" w:rsidRPr="008A656D">
        <w:rPr>
          <w:b/>
          <w:u w:val="single"/>
          <w:vertAlign w:val="subscript"/>
        </w:rPr>
        <w:t>ww</w:t>
      </w:r>
      <w:proofErr w:type="spellEnd"/>
      <w:r w:rsidR="0099320D" w:rsidRPr="008A656D">
        <w:rPr>
          <w:b/>
          <w:u w:val="single"/>
          <w:vertAlign w:val="subscript"/>
        </w:rPr>
        <w:t>, rok</w:t>
      </w:r>
      <w:r w:rsidR="008A656D" w:rsidRPr="008A656D">
        <w:rPr>
          <w:u w:val="single"/>
        </w:rPr>
        <w:t>:</w:t>
      </w:r>
    </w:p>
    <w:p w:rsidR="00ED5146" w:rsidRDefault="00ED5146" w:rsidP="008A656D">
      <w:pPr>
        <w:autoSpaceDE w:val="0"/>
        <w:autoSpaceDN w:val="0"/>
        <w:adjustRightInd w:val="0"/>
        <w:ind w:firstLine="0"/>
        <w:jc w:val="left"/>
      </w:pPr>
      <w:proofErr w:type="spellStart"/>
      <w:proofErr w:type="gramStart"/>
      <w:r>
        <w:t>Q</w:t>
      </w:r>
      <w:r w:rsidRPr="00ED5146">
        <w:rPr>
          <w:vertAlign w:val="subscript"/>
        </w:rPr>
        <w:t>ww,rok</w:t>
      </w:r>
      <w:proofErr w:type="spellEnd"/>
      <w:proofErr w:type="gramEnd"/>
      <w:r w:rsidRPr="00ED5146">
        <w:rPr>
          <w:vertAlign w:val="subscript"/>
        </w:rPr>
        <w:t xml:space="preserve"> </w:t>
      </w:r>
      <w:r>
        <w:t>= Q</w:t>
      </w:r>
      <w:r w:rsidRPr="00ED5146">
        <w:rPr>
          <w:vertAlign w:val="subscript"/>
        </w:rPr>
        <w:t>p</w:t>
      </w:r>
      <w:r>
        <w:t>.365.10</w:t>
      </w:r>
      <w:r w:rsidRPr="00ED5146">
        <w:rPr>
          <w:vertAlign w:val="superscript"/>
        </w:rPr>
        <w:t>-3</w:t>
      </w:r>
      <w:r>
        <w:t xml:space="preserve"> (m</w:t>
      </w:r>
      <w:r w:rsidRPr="00ED5146">
        <w:rPr>
          <w:vertAlign w:val="superscript"/>
        </w:rPr>
        <w:t>3</w:t>
      </w:r>
      <w:r>
        <w:t>/rok)</w:t>
      </w:r>
    </w:p>
    <w:p w:rsidR="001359EC" w:rsidRDefault="001359EC" w:rsidP="008A656D">
      <w:pPr>
        <w:autoSpaceDE w:val="0"/>
        <w:autoSpaceDN w:val="0"/>
        <w:adjustRightInd w:val="0"/>
        <w:ind w:firstLine="0"/>
        <w:jc w:val="left"/>
      </w:pPr>
      <w:r>
        <w:tab/>
      </w:r>
      <w:proofErr w:type="spellStart"/>
      <w:r>
        <w:t>Q</w:t>
      </w:r>
      <w:r w:rsidRPr="001359EC">
        <w:rPr>
          <w:vertAlign w:val="subscript"/>
        </w:rPr>
        <w:t>p</w:t>
      </w:r>
      <w:proofErr w:type="spellEnd"/>
      <w:r>
        <w:t xml:space="preserve"> – průměrná denní potřeba vody (l/s)</w:t>
      </w:r>
    </w:p>
    <w:p w:rsidR="0043501A" w:rsidRDefault="008A656D" w:rsidP="008A656D">
      <w:pPr>
        <w:autoSpaceDE w:val="0"/>
        <w:autoSpaceDN w:val="0"/>
        <w:adjustRightInd w:val="0"/>
        <w:ind w:firstLine="0"/>
        <w:jc w:val="left"/>
      </w:pPr>
      <w:proofErr w:type="spellStart"/>
      <w:proofErr w:type="gramStart"/>
      <w:r>
        <w:t>Q</w:t>
      </w:r>
      <w:r w:rsidRPr="008A656D">
        <w:rPr>
          <w:vertAlign w:val="subscript"/>
        </w:rPr>
        <w:t>ww,rok</w:t>
      </w:r>
      <w:proofErr w:type="spellEnd"/>
      <w:proofErr w:type="gramEnd"/>
      <w:r w:rsidRPr="008A656D">
        <w:rPr>
          <w:vertAlign w:val="subscript"/>
        </w:rPr>
        <w:t xml:space="preserve"> </w:t>
      </w:r>
      <w:r>
        <w:t>= 1990 m</w:t>
      </w:r>
      <w:r w:rsidRPr="008A656D">
        <w:rPr>
          <w:vertAlign w:val="superscript"/>
        </w:rPr>
        <w:t>3</w:t>
      </w:r>
      <w:r>
        <w:t>/rok</w:t>
      </w:r>
    </w:p>
    <w:p w:rsidR="008A656D" w:rsidRPr="008A656D" w:rsidRDefault="008A656D" w:rsidP="008A656D">
      <w:pPr>
        <w:autoSpaceDE w:val="0"/>
        <w:autoSpaceDN w:val="0"/>
        <w:adjustRightInd w:val="0"/>
        <w:ind w:firstLine="0"/>
        <w:jc w:val="left"/>
      </w:pPr>
    </w:p>
    <w:p w:rsidR="0043501A" w:rsidRPr="008A656D" w:rsidRDefault="0043501A" w:rsidP="008A656D">
      <w:pPr>
        <w:autoSpaceDE w:val="0"/>
        <w:autoSpaceDN w:val="0"/>
        <w:adjustRightInd w:val="0"/>
        <w:ind w:firstLine="0"/>
        <w:jc w:val="left"/>
        <w:rPr>
          <w:u w:val="single"/>
        </w:rPr>
      </w:pPr>
      <w:r w:rsidRPr="008A656D">
        <w:rPr>
          <w:u w:val="single"/>
        </w:rPr>
        <w:t xml:space="preserve">Výpočtový průtok srážkové vody </w:t>
      </w:r>
      <w:proofErr w:type="spellStart"/>
      <w:r w:rsidR="0099320D" w:rsidRPr="008A656D">
        <w:rPr>
          <w:b/>
          <w:u w:val="single"/>
        </w:rPr>
        <w:t>Q</w:t>
      </w:r>
      <w:r w:rsidR="008F381A">
        <w:rPr>
          <w:b/>
          <w:u w:val="single"/>
          <w:vertAlign w:val="subscript"/>
        </w:rPr>
        <w:t>r</w:t>
      </w:r>
      <w:proofErr w:type="spellEnd"/>
      <w:r w:rsidR="008A656D" w:rsidRPr="008A656D">
        <w:rPr>
          <w:u w:val="single"/>
        </w:rPr>
        <w:t>:</w:t>
      </w:r>
    </w:p>
    <w:p w:rsidR="0043501A" w:rsidRPr="008A656D" w:rsidRDefault="008A656D" w:rsidP="008A656D">
      <w:pPr>
        <w:autoSpaceDE w:val="0"/>
        <w:autoSpaceDN w:val="0"/>
        <w:adjustRightInd w:val="0"/>
        <w:ind w:firstLine="0"/>
        <w:jc w:val="left"/>
      </w:pPr>
      <w:proofErr w:type="spellStart"/>
      <w:r w:rsidRPr="008A656D">
        <w:t>Q</w:t>
      </w:r>
      <w:r w:rsidR="00042A7B">
        <w:rPr>
          <w:vertAlign w:val="subscript"/>
        </w:rPr>
        <w:t>r</w:t>
      </w:r>
      <w:proofErr w:type="spellEnd"/>
      <w:r w:rsidRPr="008A656D">
        <w:rPr>
          <w:vertAlign w:val="subscript"/>
        </w:rPr>
        <w:t xml:space="preserve"> </w:t>
      </w:r>
      <w:r w:rsidRPr="008A656D">
        <w:t xml:space="preserve">= </w:t>
      </w:r>
      <w:proofErr w:type="spellStart"/>
      <w:r w:rsidRPr="008A656D">
        <w:t>r.C.A</w:t>
      </w:r>
      <w:proofErr w:type="spellEnd"/>
      <w:r w:rsidRPr="008A656D">
        <w:t xml:space="preserve"> (l/s)</w:t>
      </w:r>
    </w:p>
    <w:p w:rsidR="0043501A" w:rsidRPr="00F11330" w:rsidRDefault="008A656D" w:rsidP="008A656D">
      <w:pPr>
        <w:ind w:left="708" w:firstLine="143"/>
      </w:pPr>
      <w:r>
        <w:t>r</w:t>
      </w:r>
      <w:r w:rsidRPr="008A656D">
        <w:t xml:space="preserve"> –</w:t>
      </w:r>
      <w:r w:rsidR="0043501A" w:rsidRPr="008A656D">
        <w:t xml:space="preserve"> intenzita de</w:t>
      </w:r>
      <w:r w:rsidR="00F11330">
        <w:t>ště (</w:t>
      </w:r>
      <w:r>
        <w:t>r = 0,030 l/s.</w:t>
      </w:r>
      <w:r w:rsidR="0043501A" w:rsidRPr="008A656D">
        <w:t>m</w:t>
      </w:r>
      <w:r w:rsidR="00F11330">
        <w:rPr>
          <w:vertAlign w:val="superscript"/>
        </w:rPr>
        <w:t>2</w:t>
      </w:r>
      <w:r w:rsidR="00F11330">
        <w:t>)</w:t>
      </w:r>
    </w:p>
    <w:p w:rsidR="0043501A" w:rsidRPr="009B512A" w:rsidRDefault="0043501A" w:rsidP="009B512A">
      <w:r w:rsidRPr="009B512A">
        <w:t>A</w:t>
      </w:r>
      <w:r w:rsidR="008A656D">
        <w:t xml:space="preserve"> –</w:t>
      </w:r>
      <w:r w:rsidRPr="009B512A">
        <w:t xml:space="preserve"> půdorysný průmět odvodňované nebo účinné</w:t>
      </w:r>
      <w:r w:rsidR="00227ACD" w:rsidRPr="009B512A">
        <w:t xml:space="preserve"> odvodňované</w:t>
      </w:r>
      <w:r w:rsidRPr="009B512A">
        <w:t xml:space="preserve"> plochy </w:t>
      </w:r>
      <w:r w:rsidR="008F381A">
        <w:t>(m</w:t>
      </w:r>
      <w:r w:rsidR="008F381A" w:rsidRPr="008F381A">
        <w:rPr>
          <w:vertAlign w:val="superscript"/>
        </w:rPr>
        <w:t>2</w:t>
      </w:r>
      <w:r w:rsidR="008F381A">
        <w:t>)</w:t>
      </w:r>
    </w:p>
    <w:p w:rsidR="0043501A" w:rsidRDefault="0099320D" w:rsidP="00BD683E">
      <w:r w:rsidRPr="009B512A">
        <w:t>C – součinitel</w:t>
      </w:r>
      <w:r w:rsidR="00BD683E">
        <w:t xml:space="preserve"> odtoku</w:t>
      </w:r>
      <w:r w:rsidR="006B5544">
        <w:t xml:space="preserve"> (C = 1,0)</w:t>
      </w:r>
    </w:p>
    <w:p w:rsidR="00BD683E" w:rsidRPr="00BD683E" w:rsidRDefault="00725C04" w:rsidP="00725C04">
      <w:pPr>
        <w:ind w:firstLine="0"/>
      </w:pPr>
      <w:proofErr w:type="spellStart"/>
      <w:r>
        <w:t>Q</w:t>
      </w:r>
      <w:r w:rsidRPr="00725C04">
        <w:rPr>
          <w:vertAlign w:val="subscript"/>
        </w:rPr>
        <w:t>r</w:t>
      </w:r>
      <w:proofErr w:type="spellEnd"/>
      <w:r>
        <w:t xml:space="preserve"> = 167,24 l/s</w:t>
      </w:r>
    </w:p>
    <w:p w:rsidR="00EF557B" w:rsidRDefault="00EF557B">
      <w:pPr>
        <w:spacing w:after="200" w:line="276" w:lineRule="auto"/>
        <w:ind w:firstLine="0"/>
        <w:jc w:val="left"/>
        <w:rPr>
          <w:u w:val="single"/>
        </w:rPr>
      </w:pPr>
      <w:r>
        <w:rPr>
          <w:u w:val="single"/>
        </w:rPr>
        <w:br w:type="page"/>
      </w:r>
    </w:p>
    <w:p w:rsidR="0043501A" w:rsidRDefault="0043501A" w:rsidP="00BD683E">
      <w:pPr>
        <w:autoSpaceDE w:val="0"/>
        <w:autoSpaceDN w:val="0"/>
        <w:adjustRightInd w:val="0"/>
        <w:ind w:firstLine="0"/>
        <w:jc w:val="left"/>
        <w:rPr>
          <w:u w:val="single"/>
        </w:rPr>
      </w:pPr>
      <w:r w:rsidRPr="00EF557B">
        <w:rPr>
          <w:u w:val="single"/>
        </w:rPr>
        <w:lastRenderedPageBreak/>
        <w:t xml:space="preserve">Roční objem srážek </w:t>
      </w:r>
      <w:proofErr w:type="spellStart"/>
      <w:proofErr w:type="gramStart"/>
      <w:r w:rsidR="00EF557B" w:rsidRPr="00EF557B">
        <w:rPr>
          <w:b/>
          <w:u w:val="single"/>
        </w:rPr>
        <w:t>Q</w:t>
      </w:r>
      <w:r w:rsidR="00EF557B" w:rsidRPr="00EF557B">
        <w:rPr>
          <w:b/>
          <w:u w:val="single"/>
          <w:vertAlign w:val="subscript"/>
        </w:rPr>
        <w:t>r,</w:t>
      </w:r>
      <w:r w:rsidR="0099320D" w:rsidRPr="00EF557B">
        <w:rPr>
          <w:b/>
          <w:u w:val="single"/>
          <w:vertAlign w:val="subscript"/>
        </w:rPr>
        <w:t>rok</w:t>
      </w:r>
      <w:proofErr w:type="spellEnd"/>
      <w:proofErr w:type="gramEnd"/>
      <w:r w:rsidR="00EF557B" w:rsidRPr="00EF557B">
        <w:rPr>
          <w:u w:val="single"/>
        </w:rPr>
        <w:t>:</w:t>
      </w:r>
    </w:p>
    <w:p w:rsidR="0043501A" w:rsidRPr="009B512A" w:rsidRDefault="00EF557B" w:rsidP="00EF557B">
      <w:pPr>
        <w:autoSpaceDE w:val="0"/>
        <w:autoSpaceDN w:val="0"/>
        <w:adjustRightInd w:val="0"/>
        <w:ind w:firstLine="0"/>
        <w:jc w:val="left"/>
      </w:pPr>
      <w:proofErr w:type="spellStart"/>
      <w:proofErr w:type="gramStart"/>
      <w:r w:rsidRPr="00EF557B">
        <w:t>Q</w:t>
      </w:r>
      <w:r w:rsidRPr="00EF557B">
        <w:rPr>
          <w:vertAlign w:val="subscript"/>
        </w:rPr>
        <w:t>r,rok</w:t>
      </w:r>
      <w:proofErr w:type="spellEnd"/>
      <w:proofErr w:type="gramEnd"/>
      <w:r w:rsidRPr="00EF557B">
        <w:rPr>
          <w:vertAlign w:val="subscript"/>
        </w:rPr>
        <w:t xml:space="preserve"> </w:t>
      </w:r>
      <w:r w:rsidR="00725C04">
        <w:t>= R.A (m</w:t>
      </w:r>
      <w:r w:rsidR="00725C04" w:rsidRPr="00725C04">
        <w:rPr>
          <w:vertAlign w:val="superscript"/>
        </w:rPr>
        <w:t>3</w:t>
      </w:r>
      <w:r w:rsidR="00725C04">
        <w:t>/rok</w:t>
      </w:r>
      <w:r w:rsidRPr="00EF557B">
        <w:t>)</w:t>
      </w:r>
    </w:p>
    <w:p w:rsidR="0043501A" w:rsidRPr="009B512A" w:rsidRDefault="0043501A" w:rsidP="009B512A">
      <w:pPr>
        <w:autoSpaceDE w:val="0"/>
        <w:autoSpaceDN w:val="0"/>
        <w:adjustRightInd w:val="0"/>
      </w:pPr>
      <w:r w:rsidRPr="009B512A">
        <w:t>R</w:t>
      </w:r>
      <w:r w:rsidR="00EF557B">
        <w:t xml:space="preserve"> </w:t>
      </w:r>
      <w:r w:rsidRPr="009B512A">
        <w:t>– r</w:t>
      </w:r>
      <w:r w:rsidR="00EF557B">
        <w:t xml:space="preserve">oční úhrn srážek pro lokalitu (R = </w:t>
      </w:r>
      <w:r w:rsidRPr="009B512A">
        <w:t>0,</w:t>
      </w:r>
      <w:r w:rsidR="00227ACD" w:rsidRPr="009B512A">
        <w:t xml:space="preserve">590 </w:t>
      </w:r>
      <w:r w:rsidRPr="009B512A">
        <w:t>(m/</w:t>
      </w:r>
      <w:r w:rsidR="00C86069" w:rsidRPr="009B512A">
        <w:t>(m</w:t>
      </w:r>
      <w:r w:rsidR="00C86069" w:rsidRPr="009B512A">
        <w:rPr>
          <w:vertAlign w:val="superscript"/>
        </w:rPr>
        <w:t>2</w:t>
      </w:r>
      <w:r w:rsidR="00C86069" w:rsidRPr="009B512A">
        <w:t>.</w:t>
      </w:r>
      <w:r w:rsidRPr="009B512A">
        <w:t>rok</w:t>
      </w:r>
      <w:r w:rsidR="00C86069" w:rsidRPr="009B512A">
        <w:t>)</w:t>
      </w:r>
      <w:r w:rsidRPr="009B512A">
        <w:t>)</w:t>
      </w:r>
    </w:p>
    <w:p w:rsidR="00E4482F" w:rsidRDefault="0043501A" w:rsidP="009B512A">
      <w:r w:rsidRPr="009B512A">
        <w:t>A – půdorysný průmě</w:t>
      </w:r>
      <w:r w:rsidR="00254210" w:rsidRPr="009B512A">
        <w:t xml:space="preserve">t odvodňované plochy </w:t>
      </w:r>
      <w:r w:rsidR="00EF557B">
        <w:t>(m</w:t>
      </w:r>
      <w:r w:rsidR="00EF557B" w:rsidRPr="00EF557B">
        <w:rPr>
          <w:vertAlign w:val="superscript"/>
        </w:rPr>
        <w:t>2</w:t>
      </w:r>
      <w:r w:rsidR="00EF557B">
        <w:t>)</w:t>
      </w:r>
    </w:p>
    <w:p w:rsidR="00E42812" w:rsidRDefault="00725C04" w:rsidP="00615A8F">
      <w:pPr>
        <w:ind w:firstLine="0"/>
      </w:pPr>
      <w:proofErr w:type="spellStart"/>
      <w:proofErr w:type="gramStart"/>
      <w:r>
        <w:t>Q</w:t>
      </w:r>
      <w:r w:rsidRPr="00725C04">
        <w:rPr>
          <w:vertAlign w:val="subscript"/>
        </w:rPr>
        <w:t>r,rok</w:t>
      </w:r>
      <w:proofErr w:type="spellEnd"/>
      <w:proofErr w:type="gramEnd"/>
      <w:r w:rsidRPr="00725C04">
        <w:rPr>
          <w:vertAlign w:val="subscript"/>
        </w:rPr>
        <w:t xml:space="preserve"> </w:t>
      </w:r>
      <w:r w:rsidR="00615A8F">
        <w:t>= 3290</w:t>
      </w:r>
      <w:r>
        <w:t xml:space="preserve"> m</w:t>
      </w:r>
      <w:r w:rsidRPr="00725C04">
        <w:rPr>
          <w:vertAlign w:val="superscript"/>
        </w:rPr>
        <w:t>3</w:t>
      </w:r>
      <w:r>
        <w:t>/rok</w:t>
      </w:r>
    </w:p>
    <w:p w:rsidR="00615A8F" w:rsidRDefault="00615A8F" w:rsidP="00615A8F">
      <w:pPr>
        <w:ind w:firstLine="0"/>
      </w:pPr>
    </w:p>
    <w:p w:rsidR="00615A8F" w:rsidRDefault="009360A0" w:rsidP="00615A8F">
      <w:pPr>
        <w:keepNext/>
        <w:ind w:firstLine="0"/>
        <w:jc w:val="center"/>
      </w:pPr>
      <w:r w:rsidRPr="009360A0">
        <w:drawing>
          <wp:inline distT="0" distB="0" distL="0" distR="0">
            <wp:extent cx="4343400" cy="124206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43400" cy="1242060"/>
                    </a:xfrm>
                    <a:prstGeom prst="rect">
                      <a:avLst/>
                    </a:prstGeom>
                    <a:noFill/>
                    <a:ln>
                      <a:noFill/>
                    </a:ln>
                  </pic:spPr>
                </pic:pic>
              </a:graphicData>
            </a:graphic>
          </wp:inline>
        </w:drawing>
      </w:r>
    </w:p>
    <w:p w:rsidR="00587D89" w:rsidRDefault="00615A8F" w:rsidP="00615A8F">
      <w:pPr>
        <w:pStyle w:val="Titulek"/>
        <w:jc w:val="center"/>
        <w:rPr>
          <w:b w:val="0"/>
          <w:color w:val="auto"/>
          <w:sz w:val="22"/>
          <w:szCs w:val="22"/>
        </w:rPr>
      </w:pPr>
      <w:r w:rsidRPr="00615A8F">
        <w:rPr>
          <w:b w:val="0"/>
          <w:color w:val="auto"/>
          <w:sz w:val="22"/>
          <w:szCs w:val="22"/>
        </w:rPr>
        <w:t xml:space="preserve">Tabulka </w:t>
      </w:r>
      <w:r w:rsidRPr="00615A8F">
        <w:rPr>
          <w:b w:val="0"/>
          <w:color w:val="auto"/>
          <w:sz w:val="22"/>
          <w:szCs w:val="22"/>
        </w:rPr>
        <w:fldChar w:fldCharType="begin"/>
      </w:r>
      <w:r w:rsidRPr="00615A8F">
        <w:rPr>
          <w:b w:val="0"/>
          <w:color w:val="auto"/>
          <w:sz w:val="22"/>
          <w:szCs w:val="22"/>
        </w:rPr>
        <w:instrText xml:space="preserve"> SEQ Tabulka \* ARABIC </w:instrText>
      </w:r>
      <w:r w:rsidRPr="00615A8F">
        <w:rPr>
          <w:b w:val="0"/>
          <w:color w:val="auto"/>
          <w:sz w:val="22"/>
          <w:szCs w:val="22"/>
        </w:rPr>
        <w:fldChar w:fldCharType="separate"/>
      </w:r>
      <w:r w:rsidR="004439EB">
        <w:rPr>
          <w:b w:val="0"/>
          <w:noProof/>
          <w:color w:val="auto"/>
          <w:sz w:val="22"/>
          <w:szCs w:val="22"/>
        </w:rPr>
        <w:t>6</w:t>
      </w:r>
      <w:r w:rsidRPr="00615A8F">
        <w:rPr>
          <w:b w:val="0"/>
          <w:color w:val="auto"/>
          <w:sz w:val="22"/>
          <w:szCs w:val="22"/>
        </w:rPr>
        <w:fldChar w:fldCharType="end"/>
      </w:r>
      <w:r w:rsidRPr="00615A8F">
        <w:rPr>
          <w:b w:val="0"/>
          <w:color w:val="auto"/>
          <w:sz w:val="22"/>
          <w:szCs w:val="22"/>
        </w:rPr>
        <w:t>: Bilance odpadních vod</w:t>
      </w:r>
    </w:p>
    <w:p w:rsidR="009247E7" w:rsidRPr="009247E7" w:rsidRDefault="009247E7" w:rsidP="009247E7">
      <w:pPr>
        <w:pStyle w:val="Nadpis2"/>
      </w:pPr>
      <w:bookmarkStart w:id="24" w:name="_Toc519969857"/>
      <w:bookmarkStart w:id="25" w:name="_Toc519970437"/>
      <w:r>
        <w:t>3.2.Přípojka splaškové kanalizace</w:t>
      </w:r>
      <w:bookmarkEnd w:id="24"/>
      <w:bookmarkEnd w:id="25"/>
    </w:p>
    <w:p w:rsidR="00F83DF5" w:rsidRDefault="009247E7" w:rsidP="00F83DF5">
      <w:pPr>
        <w:tabs>
          <w:tab w:val="left" w:pos="851"/>
        </w:tabs>
        <w:ind w:firstLine="0"/>
      </w:pPr>
      <w:r>
        <w:tab/>
      </w:r>
      <w:r w:rsidR="000928FE" w:rsidRPr="009B512A">
        <w:t>Pro daný</w:t>
      </w:r>
      <w:r w:rsidR="00DF0495" w:rsidRPr="009B512A">
        <w:t xml:space="preserve"> celkový</w:t>
      </w:r>
      <w:r w:rsidR="000928FE" w:rsidRPr="009B512A">
        <w:t xml:space="preserve"> pr</w:t>
      </w:r>
      <w:r w:rsidR="00DA1267" w:rsidRPr="009B512A">
        <w:t>ůtok</w:t>
      </w:r>
      <w:r w:rsidR="00DF0495" w:rsidRPr="009B512A">
        <w:t xml:space="preserve"> </w:t>
      </w:r>
      <w:proofErr w:type="spellStart"/>
      <w:r w:rsidR="00DF0495" w:rsidRPr="009B512A">
        <w:t>Q</w:t>
      </w:r>
      <w:r w:rsidR="00DF0495" w:rsidRPr="009B512A">
        <w:rPr>
          <w:vertAlign w:val="subscript"/>
        </w:rPr>
        <w:t>w</w:t>
      </w:r>
      <w:r w:rsidR="00857E04" w:rsidRPr="009B512A">
        <w:rPr>
          <w:vertAlign w:val="subscript"/>
        </w:rPr>
        <w:t>w</w:t>
      </w:r>
      <w:proofErr w:type="spellEnd"/>
      <w:r w:rsidR="00087138">
        <w:t xml:space="preserve"> </w:t>
      </w:r>
      <w:r w:rsidR="00793988" w:rsidRPr="009B512A">
        <w:t>=</w:t>
      </w:r>
      <w:r w:rsidR="00087138">
        <w:t xml:space="preserve"> </w:t>
      </w:r>
      <w:r w:rsidR="00857E04" w:rsidRPr="009B512A">
        <w:t>4,58</w:t>
      </w:r>
      <w:r w:rsidR="00793988" w:rsidRPr="009B512A">
        <w:t xml:space="preserve"> l/</w:t>
      </w:r>
      <w:proofErr w:type="gramStart"/>
      <w:r w:rsidR="00793988" w:rsidRPr="009B512A">
        <w:t>s</w:t>
      </w:r>
      <w:proofErr w:type="gramEnd"/>
      <w:r w:rsidR="00DA1267" w:rsidRPr="009B512A">
        <w:t xml:space="preserve"> </w:t>
      </w:r>
      <w:r w:rsidR="0014000A" w:rsidRPr="009B512A">
        <w:t>splaškovou kanalizační p</w:t>
      </w:r>
      <w:r w:rsidR="00D65295" w:rsidRPr="009B512A">
        <w:t>ř</w:t>
      </w:r>
      <w:r w:rsidR="0014000A" w:rsidRPr="009B512A">
        <w:t>ípojkou vyho</w:t>
      </w:r>
      <w:r w:rsidR="00D65295" w:rsidRPr="009B512A">
        <w:t>v</w:t>
      </w:r>
      <w:r w:rsidR="0014000A" w:rsidRPr="009B512A">
        <w:t>uje dimenze přípojky DN 160</w:t>
      </w:r>
      <w:r w:rsidR="00D65295" w:rsidRPr="009B512A">
        <w:t>. Splaškové odpa</w:t>
      </w:r>
      <w:r>
        <w:t>d</w:t>
      </w:r>
      <w:r w:rsidR="00D65295" w:rsidRPr="009B512A">
        <w:t>ní vody budou př</w:t>
      </w:r>
      <w:r w:rsidR="0014000A" w:rsidRPr="009B512A">
        <w:t xml:space="preserve">ečerpávány do veřejné kanalizace výtlačným potrubím DN 80. </w:t>
      </w:r>
      <w:r w:rsidR="00D65295" w:rsidRPr="009B512A">
        <w:t>Výtlačné potrubí bude vedeno z od</w:t>
      </w:r>
      <w:r w:rsidR="0014000A" w:rsidRPr="009B512A">
        <w:t>běrné šachty s čerpací techniko</w:t>
      </w:r>
      <w:r w:rsidR="00D65295" w:rsidRPr="009B512A">
        <w:t>u do veřejné spaškové kanalizace</w:t>
      </w:r>
      <w:r w:rsidR="0014000A" w:rsidRPr="009B512A">
        <w:t xml:space="preserve"> veden</w:t>
      </w:r>
      <w:r w:rsidR="00D65295" w:rsidRPr="009B512A">
        <w:t>é pod areálovou komunikací</w:t>
      </w:r>
      <w:r w:rsidR="0014000A" w:rsidRPr="009B512A">
        <w:t xml:space="preserve"> ulic</w:t>
      </w:r>
      <w:r w:rsidR="00D65295" w:rsidRPr="009B512A">
        <w:t>e</w:t>
      </w:r>
      <w:r w:rsidR="0014000A" w:rsidRPr="009B512A">
        <w:t xml:space="preserve"> Tovární. Pro výtlak bude sloužit čerpadlo s jmenovitým výtlakem 12 m, </w:t>
      </w:r>
      <w:r w:rsidR="00087138">
        <w:t xml:space="preserve">průtokem </w:t>
      </w:r>
      <w:r w:rsidR="0014000A" w:rsidRPr="009B512A">
        <w:rPr>
          <w:lang w:val="en-US"/>
        </w:rPr>
        <w:t>24</w:t>
      </w:r>
      <w:r w:rsidR="0014000A" w:rsidRPr="009B512A">
        <w:t xml:space="preserve"> m</w:t>
      </w:r>
      <w:r w:rsidR="0014000A" w:rsidRPr="009B512A">
        <w:rPr>
          <w:vertAlign w:val="superscript"/>
        </w:rPr>
        <w:t>3</w:t>
      </w:r>
      <w:r w:rsidR="00F83DF5">
        <w:t>/h a </w:t>
      </w:r>
      <w:r w:rsidR="00D65295" w:rsidRPr="009B512A">
        <w:t>pří</w:t>
      </w:r>
      <w:r w:rsidR="0014000A" w:rsidRPr="009B512A">
        <w:t>konem 1,5 kW, napájení 400 V/50</w:t>
      </w:r>
      <w:r w:rsidR="00D65295" w:rsidRPr="009B512A">
        <w:t xml:space="preserve"> </w:t>
      </w:r>
      <w:r w:rsidR="0014000A" w:rsidRPr="009B512A">
        <w:t>Hz. Jako záloha bude sloužit druhé stejné čerpa</w:t>
      </w:r>
      <w:r w:rsidR="00D65295" w:rsidRPr="009B512A">
        <w:t>d</w:t>
      </w:r>
      <w:r w:rsidR="0014000A" w:rsidRPr="009B512A">
        <w:t>lo umístěné v jímce. Minimální zásobní objem jímky pro čerpání splašků bude 0,4 m</w:t>
      </w:r>
      <w:r w:rsidR="0014000A" w:rsidRPr="009B512A">
        <w:rPr>
          <w:vertAlign w:val="superscript"/>
        </w:rPr>
        <w:t>3</w:t>
      </w:r>
      <w:r w:rsidR="00D65295" w:rsidRPr="009B512A">
        <w:t>. Zásobní jímka bude beto</w:t>
      </w:r>
      <w:r w:rsidR="0014000A" w:rsidRPr="009B512A">
        <w:t>no</w:t>
      </w:r>
      <w:r w:rsidR="00D65295" w:rsidRPr="009B512A">
        <w:t>v</w:t>
      </w:r>
      <w:r w:rsidR="0014000A" w:rsidRPr="009B512A">
        <w:t xml:space="preserve">á kruhová o </w:t>
      </w:r>
      <w:r w:rsidR="00B573BD" w:rsidRPr="009B512A">
        <w:t xml:space="preserve">vnitřním </w:t>
      </w:r>
      <w:r w:rsidR="0014000A" w:rsidRPr="009B512A">
        <w:t xml:space="preserve">průměru </w:t>
      </w:r>
      <w:r w:rsidR="00B573BD" w:rsidRPr="009B512A">
        <w:t xml:space="preserve">1000 mm. </w:t>
      </w:r>
      <w:r w:rsidR="00FF1D4C" w:rsidRPr="009B512A">
        <w:t>Jímka bude se</w:t>
      </w:r>
      <w:r w:rsidR="00D65295" w:rsidRPr="009B512A">
        <w:t>s</w:t>
      </w:r>
      <w:r w:rsidR="00FF1D4C" w:rsidRPr="009B512A">
        <w:t>tav</w:t>
      </w:r>
      <w:r w:rsidR="00F83DF5">
        <w:t>ena ze </w:t>
      </w:r>
      <w:r w:rsidR="00D65295" w:rsidRPr="009B512A">
        <w:t>spodního dílu výš</w:t>
      </w:r>
      <w:r w:rsidR="00FF1D4C" w:rsidRPr="009B512A">
        <w:t>k</w:t>
      </w:r>
      <w:r w:rsidR="00D65295" w:rsidRPr="009B512A">
        <w:t>y</w:t>
      </w:r>
      <w:r w:rsidR="00FF1D4C" w:rsidRPr="009B512A">
        <w:t xml:space="preserve"> 1,7 m a poklopu</w:t>
      </w:r>
      <w:r w:rsidR="00D65295" w:rsidRPr="009B512A">
        <w:t>,</w:t>
      </w:r>
      <w:r w:rsidR="00F83DF5">
        <w:t xml:space="preserve"> ve které</w:t>
      </w:r>
      <w:r w:rsidR="00A77E62">
        <w:t>m bude servis</w:t>
      </w:r>
      <w:r w:rsidR="00FF1D4C" w:rsidRPr="009B512A">
        <w:t>ní otvor DN 600. Nátok bude osazen 1,2 m pod</w:t>
      </w:r>
      <w:r w:rsidR="00D65295" w:rsidRPr="009B512A">
        <w:t xml:space="preserve"> terénem. Průměr </w:t>
      </w:r>
      <w:proofErr w:type="spellStart"/>
      <w:r w:rsidR="00D65295" w:rsidRPr="009B512A">
        <w:t>nátok</w:t>
      </w:r>
      <w:r w:rsidR="00FF1D4C" w:rsidRPr="009B512A">
        <w:t>ového</w:t>
      </w:r>
      <w:proofErr w:type="spellEnd"/>
      <w:r w:rsidR="00FF1D4C" w:rsidRPr="009B512A">
        <w:t xml:space="preserve"> potrubí bude D</w:t>
      </w:r>
      <w:r w:rsidR="00D65295" w:rsidRPr="009B512A">
        <w:t>N</w:t>
      </w:r>
      <w:r w:rsidR="00F83DF5">
        <w:t xml:space="preserve"> 160. Výtlak bude osazen 1,5 </w:t>
      </w:r>
      <w:r w:rsidR="00FF1D4C" w:rsidRPr="009B512A">
        <w:t xml:space="preserve">m </w:t>
      </w:r>
      <w:r w:rsidR="00A24FEB" w:rsidRPr="009B512A">
        <w:t>pod</w:t>
      </w:r>
      <w:r w:rsidR="00897FC3" w:rsidRPr="009B512A">
        <w:t> </w:t>
      </w:r>
      <w:r w:rsidR="00A24FEB" w:rsidRPr="009B512A">
        <w:t>terénem. Výtlačné p</w:t>
      </w:r>
      <w:r w:rsidR="00D65295" w:rsidRPr="009B512A">
        <w:t>o</w:t>
      </w:r>
      <w:r w:rsidR="00A24FEB" w:rsidRPr="009B512A">
        <w:t>trub</w:t>
      </w:r>
      <w:r w:rsidR="00D65295" w:rsidRPr="009B512A">
        <w:t xml:space="preserve">í bude z materiálu PE 100 </w:t>
      </w:r>
      <w:r w:rsidR="00A24FEB" w:rsidRPr="009B512A">
        <w:t>dimenze 90x8,2; SDR 11.</w:t>
      </w:r>
    </w:p>
    <w:p w:rsidR="00F83DF5" w:rsidRDefault="00F83DF5" w:rsidP="00F83DF5">
      <w:pPr>
        <w:pStyle w:val="Nadpis2"/>
      </w:pPr>
      <w:bookmarkStart w:id="26" w:name="_Toc519969858"/>
      <w:bookmarkStart w:id="27" w:name="_Toc519970438"/>
      <w:r>
        <w:t>3.3.Vnitřní splašková kanalizace</w:t>
      </w:r>
      <w:bookmarkEnd w:id="26"/>
      <w:bookmarkEnd w:id="27"/>
    </w:p>
    <w:p w:rsidR="00F83DF5" w:rsidRPr="00F83DF5" w:rsidRDefault="00F83DF5" w:rsidP="00F83DF5">
      <w:pPr>
        <w:pStyle w:val="Nadpis3"/>
      </w:pPr>
      <w:bookmarkStart w:id="28" w:name="_Toc519969859"/>
      <w:bookmarkStart w:id="29" w:name="_Toc519970439"/>
      <w:r>
        <w:t>3.3.1.Stávající stav</w:t>
      </w:r>
      <w:bookmarkEnd w:id="28"/>
      <w:bookmarkEnd w:id="29"/>
    </w:p>
    <w:p w:rsidR="00F83DF5" w:rsidRDefault="00D65295" w:rsidP="009B512A">
      <w:r w:rsidRPr="009B512A">
        <w:t>Stávající systém v</w:t>
      </w:r>
      <w:r w:rsidR="00A65662" w:rsidRPr="009B512A">
        <w:t>nitřní</w:t>
      </w:r>
      <w:r w:rsidR="00EB4B13" w:rsidRPr="009B512A">
        <w:t xml:space="preserve"> kanalizace </w:t>
      </w:r>
      <w:r w:rsidRPr="009B512A">
        <w:t xml:space="preserve">pro odvod </w:t>
      </w:r>
      <w:r w:rsidR="00EB4B13" w:rsidRPr="009B512A">
        <w:t xml:space="preserve">splaškových vod </w:t>
      </w:r>
      <w:r w:rsidR="001354FF" w:rsidRPr="009B512A">
        <w:t xml:space="preserve">z objektu </w:t>
      </w:r>
      <w:r w:rsidR="00F83DF5">
        <w:t>je </w:t>
      </w:r>
      <w:r w:rsidR="00897FC3" w:rsidRPr="009B512A">
        <w:t>přes </w:t>
      </w:r>
      <w:r w:rsidR="00A24FEB" w:rsidRPr="009B512A">
        <w:t>výtlak do veřejné splaškové kanalizace. V</w:t>
      </w:r>
      <w:r w:rsidR="00F83DF5">
        <w:t>e</w:t>
      </w:r>
      <w:r w:rsidR="00A24FEB" w:rsidRPr="009B512A">
        <w:t> s</w:t>
      </w:r>
      <w:r w:rsidRPr="009B512A">
        <w:t>t</w:t>
      </w:r>
      <w:r w:rsidR="00A24FEB" w:rsidRPr="009B512A">
        <w:t>áv</w:t>
      </w:r>
      <w:r w:rsidR="001354FF" w:rsidRPr="009B512A">
        <w:t>a</w:t>
      </w:r>
      <w:r w:rsidR="00A24FEB" w:rsidRPr="009B512A">
        <w:t>jícím stavu je výtlačné</w:t>
      </w:r>
      <w:r w:rsidRPr="009B512A">
        <w:t xml:space="preserve"> </w:t>
      </w:r>
      <w:r w:rsidR="00A24FEB" w:rsidRPr="009B512A">
        <w:t xml:space="preserve">čerpadlo nefunkční, systém bude rekonstruován. Stávájící rozvody vnitřní kanalizace </w:t>
      </w:r>
      <w:r w:rsidR="00794F14" w:rsidRPr="009B512A">
        <w:t>jsou z</w:t>
      </w:r>
      <w:r w:rsidR="00A24FEB" w:rsidRPr="009B512A">
        <w:t xml:space="preserve"> litin</w:t>
      </w:r>
      <w:r w:rsidR="00794F14" w:rsidRPr="009B512A">
        <w:t>y</w:t>
      </w:r>
      <w:r w:rsidR="00F83DF5">
        <w:t xml:space="preserve"> a </w:t>
      </w:r>
      <w:r w:rsidR="00A24FEB" w:rsidRPr="009B512A">
        <w:t>plast</w:t>
      </w:r>
      <w:r w:rsidR="00794F14" w:rsidRPr="009B512A">
        <w:t xml:space="preserve">u. </w:t>
      </w:r>
    </w:p>
    <w:p w:rsidR="00D3558B" w:rsidRPr="009B512A" w:rsidRDefault="00794F14" w:rsidP="009B512A">
      <w:r w:rsidRPr="009B512A">
        <w:t>Stávající rozvody se</w:t>
      </w:r>
      <w:r w:rsidR="00A24FEB" w:rsidRPr="009B512A">
        <w:t xml:space="preserve"> zař</w:t>
      </w:r>
      <w:r w:rsidRPr="009B512A">
        <w:t>i</w:t>
      </w:r>
      <w:r w:rsidR="00A24FEB" w:rsidRPr="009B512A">
        <w:t>zovacími předměty budou de</w:t>
      </w:r>
      <w:r w:rsidR="00D65295" w:rsidRPr="009B512A">
        <w:t>m</w:t>
      </w:r>
      <w:r w:rsidR="00A24FEB" w:rsidRPr="009B512A">
        <w:t>ontovány a ekologicky z</w:t>
      </w:r>
      <w:r w:rsidRPr="009B512A">
        <w:t>likvidovány</w:t>
      </w:r>
      <w:r w:rsidR="00A24FEB" w:rsidRPr="009B512A">
        <w:t xml:space="preserve">. </w:t>
      </w:r>
    </w:p>
    <w:p w:rsidR="00F83DF5" w:rsidRDefault="00F83DF5" w:rsidP="00F83DF5">
      <w:pPr>
        <w:pStyle w:val="Nadpis3"/>
      </w:pPr>
      <w:bookmarkStart w:id="30" w:name="_Toc519969860"/>
      <w:bookmarkStart w:id="31" w:name="_Toc519970440"/>
      <w:r>
        <w:lastRenderedPageBreak/>
        <w:t>3.3.2.Nový stav</w:t>
      </w:r>
      <w:bookmarkEnd w:id="30"/>
      <w:bookmarkEnd w:id="31"/>
    </w:p>
    <w:p w:rsidR="00A24FEB" w:rsidRPr="009B512A" w:rsidRDefault="00A24FEB" w:rsidP="009B512A">
      <w:pPr>
        <w:spacing w:before="120"/>
      </w:pPr>
      <w:r w:rsidRPr="009B512A">
        <w:t>Nové rozvody budou re</w:t>
      </w:r>
      <w:r w:rsidR="00897FC3" w:rsidRPr="009B512A">
        <w:t>a</w:t>
      </w:r>
      <w:r w:rsidRPr="009B512A">
        <w:t xml:space="preserve">lizovány </w:t>
      </w:r>
      <w:r w:rsidR="00897FC3" w:rsidRPr="009B512A">
        <w:t>z plastového potrubí</w:t>
      </w:r>
      <w:r w:rsidR="00074628" w:rsidRPr="009B512A">
        <w:t>, vnitřní z</w:t>
      </w:r>
      <w:r w:rsidR="00897FC3" w:rsidRPr="009B512A">
        <w:t> </w:t>
      </w:r>
      <w:r w:rsidR="00074628" w:rsidRPr="009B512A">
        <w:t>polypropylénu</w:t>
      </w:r>
      <w:r w:rsidR="00897FC3" w:rsidRPr="009B512A">
        <w:t>, ven</w:t>
      </w:r>
      <w:r w:rsidR="00074628" w:rsidRPr="009B512A">
        <w:t>kovní pod terénem z</w:t>
      </w:r>
      <w:r w:rsidR="00897FC3" w:rsidRPr="009B512A">
        <w:t> </w:t>
      </w:r>
      <w:r w:rsidR="00074628" w:rsidRPr="009B512A">
        <w:t>PVC</w:t>
      </w:r>
      <w:r w:rsidR="00897FC3" w:rsidRPr="009B512A">
        <w:t xml:space="preserve"> a</w:t>
      </w:r>
      <w:r w:rsidR="00074628" w:rsidRPr="009B512A">
        <w:t xml:space="preserve"> výtlačné potrubí z PE.</w:t>
      </w:r>
    </w:p>
    <w:p w:rsidR="00414142" w:rsidRPr="009B512A" w:rsidRDefault="00414142" w:rsidP="009B512A">
      <w:pPr>
        <w:spacing w:before="120"/>
      </w:pPr>
      <w:r w:rsidRPr="009B512A">
        <w:t>Připojovací potrub</w:t>
      </w:r>
      <w:r w:rsidR="00691DA4" w:rsidRPr="009B512A">
        <w:t xml:space="preserve">í navrhuji </w:t>
      </w:r>
      <w:r w:rsidR="00CC0342" w:rsidRPr="009B512A">
        <w:t>realizovat</w:t>
      </w:r>
      <w:r w:rsidR="00691DA4" w:rsidRPr="009B512A">
        <w:t xml:space="preserve"> z polypropylénu, spoje budou realizovány hrdlovými tvarovkami</w:t>
      </w:r>
      <w:r w:rsidR="00897FC3" w:rsidRPr="009B512A">
        <w:t xml:space="preserve"> HT</w:t>
      </w:r>
      <w:r w:rsidR="00F83DF5">
        <w:t>-</w:t>
      </w:r>
      <w:r w:rsidR="00897FC3" w:rsidRPr="009B512A">
        <w:t>PP</w:t>
      </w:r>
      <w:r w:rsidR="00691DA4" w:rsidRPr="009B512A">
        <w:t xml:space="preserve"> s</w:t>
      </w:r>
      <w:r w:rsidR="00897FC3" w:rsidRPr="009B512A">
        <w:t> </w:t>
      </w:r>
      <w:r w:rsidR="00CC0342" w:rsidRPr="009B512A">
        <w:t>těsněním</w:t>
      </w:r>
      <w:r w:rsidR="00691DA4" w:rsidRPr="009B512A">
        <w:t xml:space="preserve">. Potrubí od </w:t>
      </w:r>
      <w:r w:rsidR="00CC0342" w:rsidRPr="009B512A">
        <w:t>zařizovacích</w:t>
      </w:r>
      <w:r w:rsidR="00691DA4" w:rsidRPr="009B512A">
        <w:t xml:space="preserve"> předmětů </w:t>
      </w:r>
      <w:r w:rsidR="00CC0342" w:rsidRPr="009B512A">
        <w:t>navrhuj</w:t>
      </w:r>
      <w:r w:rsidR="00897FC3" w:rsidRPr="009B512A">
        <w:t>i</w:t>
      </w:r>
      <w:r w:rsidR="00691DA4" w:rsidRPr="009B512A">
        <w:t xml:space="preserve"> vést v</w:t>
      </w:r>
      <w:r w:rsidR="00897FC3" w:rsidRPr="009B512A">
        <w:t>e</w:t>
      </w:r>
      <w:r w:rsidR="00691DA4" w:rsidRPr="009B512A">
        <w:t> </w:t>
      </w:r>
      <w:r w:rsidR="00CC0342" w:rsidRPr="009B512A">
        <w:t>spádu</w:t>
      </w:r>
      <w:r w:rsidR="00691DA4" w:rsidRPr="009B512A">
        <w:t xml:space="preserve"> </w:t>
      </w:r>
      <w:r w:rsidR="0099320D" w:rsidRPr="009B512A">
        <w:t>3 %</w:t>
      </w:r>
      <w:r w:rsidR="00691DA4" w:rsidRPr="009B512A">
        <w:t xml:space="preserve"> směrem k odpad</w:t>
      </w:r>
      <w:r w:rsidR="00897FC3" w:rsidRPr="009B512A">
        <w:t>ní</w:t>
      </w:r>
      <w:r w:rsidR="00691DA4" w:rsidRPr="009B512A">
        <w:t xml:space="preserve">mu potrubí. </w:t>
      </w:r>
      <w:r w:rsidR="00CC0342" w:rsidRPr="009B512A">
        <w:t>Minimální</w:t>
      </w:r>
      <w:r w:rsidR="00691DA4" w:rsidRPr="009B512A">
        <w:t xml:space="preserve"> spád potrubí je 1 %. </w:t>
      </w:r>
      <w:r w:rsidR="00F83DF5">
        <w:t>Potrubí je </w:t>
      </w:r>
      <w:r w:rsidR="00D95F91" w:rsidRPr="009B512A">
        <w:t>převážně</w:t>
      </w:r>
      <w:r w:rsidR="00227ACD" w:rsidRPr="009B512A">
        <w:t xml:space="preserve"> vedeno v</w:t>
      </w:r>
      <w:r w:rsidR="00897FC3" w:rsidRPr="009B512A">
        <w:t>e</w:t>
      </w:r>
      <w:r w:rsidR="00A337D9" w:rsidRPr="009B512A">
        <w:t> </w:t>
      </w:r>
      <w:r w:rsidR="00227ACD" w:rsidRPr="009B512A">
        <w:t>stěnách</w:t>
      </w:r>
      <w:r w:rsidR="00A337D9" w:rsidRPr="009B512A">
        <w:t>, částečně je vedeno v předstěnách a v</w:t>
      </w:r>
      <w:r w:rsidR="00074628" w:rsidRPr="009B512A">
        <w:t> </w:t>
      </w:r>
      <w:r w:rsidR="00A337D9" w:rsidRPr="009B512A">
        <w:t>podlahác</w:t>
      </w:r>
      <w:r w:rsidR="00074628" w:rsidRPr="009B512A">
        <w:t>h.</w:t>
      </w:r>
    </w:p>
    <w:p w:rsidR="00D96672" w:rsidRDefault="009B1F93" w:rsidP="00F83DF5">
      <w:pPr>
        <w:spacing w:before="120"/>
        <w:ind w:firstLine="708"/>
      </w:pPr>
      <w:r w:rsidRPr="009B512A">
        <w:t>Odpad</w:t>
      </w:r>
      <w:r w:rsidR="00897FC3" w:rsidRPr="009B512A">
        <w:t>ní</w:t>
      </w:r>
      <w:r w:rsidRPr="009B512A">
        <w:t xml:space="preserve"> </w:t>
      </w:r>
      <w:r w:rsidR="00691DA4" w:rsidRPr="009B512A">
        <w:t>potrubí budou v horní části ukončeny větrací</w:t>
      </w:r>
      <w:r w:rsidR="00897FC3" w:rsidRPr="009B512A">
        <w:t>mi</w:t>
      </w:r>
      <w:r w:rsidR="00691DA4" w:rsidRPr="009B512A">
        <w:t xml:space="preserve"> hlavic</w:t>
      </w:r>
      <w:r w:rsidR="00F83DF5">
        <w:t>emi a vyvedeny nad </w:t>
      </w:r>
      <w:r w:rsidR="00897FC3" w:rsidRPr="009B512A">
        <w:t>plochu střechy. O</w:t>
      </w:r>
      <w:r w:rsidR="00A337D9" w:rsidRPr="009B512A">
        <w:t xml:space="preserve">dpady, které nejsou </w:t>
      </w:r>
      <w:r w:rsidR="00D95F91" w:rsidRPr="009B512A">
        <w:t>odvětrány</w:t>
      </w:r>
      <w:r w:rsidR="00A337D9" w:rsidRPr="009B512A">
        <w:t xml:space="preserve"> nad střechou budou opatřeny</w:t>
      </w:r>
      <w:r w:rsidR="00F83DF5">
        <w:t xml:space="preserve"> provzdušňovacími ventily</w:t>
      </w:r>
      <w:r w:rsidR="00691DA4" w:rsidRPr="009B512A">
        <w:t>.</w:t>
      </w:r>
      <w:r w:rsidR="004E7249" w:rsidRPr="009B512A">
        <w:t xml:space="preserve"> </w:t>
      </w:r>
      <w:r w:rsidR="00897FC3" w:rsidRPr="009B512A">
        <w:t>Odpadní</w:t>
      </w:r>
      <w:r w:rsidR="00D95F91" w:rsidRPr="009B512A">
        <w:t xml:space="preserve"> potrubí pro jeden zařizovací předmět budou ukončena zátkou. </w:t>
      </w:r>
      <w:r w:rsidR="00691DA4" w:rsidRPr="009B512A">
        <w:t>Potrubí je vedeno v</w:t>
      </w:r>
      <w:r w:rsidR="00897FC3" w:rsidRPr="009B512A">
        <w:t>e</w:t>
      </w:r>
      <w:r w:rsidR="00691DA4" w:rsidRPr="009B512A">
        <w:t> </w:t>
      </w:r>
      <w:r w:rsidR="00A337D9" w:rsidRPr="009B512A">
        <w:t>stěnách</w:t>
      </w:r>
      <w:r w:rsidR="00691DA4" w:rsidRPr="009B512A">
        <w:t xml:space="preserve"> a</w:t>
      </w:r>
      <w:r w:rsidR="00F83DF5">
        <w:t xml:space="preserve"> v </w:t>
      </w:r>
      <w:r w:rsidR="00691DA4" w:rsidRPr="009B512A">
        <w:t>předstěnách</w:t>
      </w:r>
      <w:r w:rsidR="00F83DF5">
        <w:t xml:space="preserve"> a je</w:t>
      </w:r>
      <w:r w:rsidR="00B67EFB" w:rsidRPr="009B512A">
        <w:t xml:space="preserve"> z </w:t>
      </w:r>
      <w:r w:rsidR="00D95F91" w:rsidRPr="009B512A">
        <w:t>materiálu</w:t>
      </w:r>
      <w:r w:rsidR="00F83DF5">
        <w:t xml:space="preserve"> HT-</w:t>
      </w:r>
      <w:r w:rsidR="00B67EFB" w:rsidRPr="009B512A">
        <w:t>PP</w:t>
      </w:r>
      <w:r w:rsidR="00691DA4" w:rsidRPr="009B512A">
        <w:t xml:space="preserve">. </w:t>
      </w:r>
      <w:r w:rsidR="00CC0342" w:rsidRPr="009B512A">
        <w:t>Odpad</w:t>
      </w:r>
      <w:r w:rsidR="00897FC3" w:rsidRPr="009B512A">
        <w:t xml:space="preserve">ní </w:t>
      </w:r>
      <w:r w:rsidR="00CC0342" w:rsidRPr="009B512A">
        <w:t>potrubí</w:t>
      </w:r>
      <w:r w:rsidR="004E7249" w:rsidRPr="009B512A">
        <w:t xml:space="preserve"> budou </w:t>
      </w:r>
      <w:r w:rsidR="00897FC3" w:rsidRPr="009B512A">
        <w:t>opatřena</w:t>
      </w:r>
      <w:r w:rsidR="004E7249" w:rsidRPr="009B512A">
        <w:t xml:space="preserve"> čistící tvarovkou ve výšce 1 m nad podlahou 1</w:t>
      </w:r>
      <w:r w:rsidR="00074628" w:rsidRPr="009B512A">
        <w:t>.</w:t>
      </w:r>
      <w:r w:rsidR="004E7249" w:rsidRPr="009B512A">
        <w:t>NP.</w:t>
      </w:r>
      <w:r w:rsidR="00691DA4" w:rsidRPr="009B512A">
        <w:t xml:space="preserve"> </w:t>
      </w:r>
      <w:r w:rsidR="004E7249" w:rsidRPr="009B512A">
        <w:t xml:space="preserve">Potrubí </w:t>
      </w:r>
      <w:r w:rsidR="00691DA4" w:rsidRPr="009B512A">
        <w:t>navrhuji kotvit kruhovými objímkami po</w:t>
      </w:r>
      <w:r w:rsidR="00897FC3" w:rsidRPr="009B512A">
        <w:t> </w:t>
      </w:r>
      <w:r w:rsidR="00691DA4" w:rsidRPr="009B512A">
        <w:t>2 metrech a vžd</w:t>
      </w:r>
      <w:r w:rsidR="008D1772" w:rsidRPr="009B512A">
        <w:t>y</w:t>
      </w:r>
      <w:r w:rsidR="0016745B" w:rsidRPr="009B512A">
        <w:t xml:space="preserve"> pod spojovacím hrdlem</w:t>
      </w:r>
      <w:r w:rsidR="00691DA4" w:rsidRPr="009B512A">
        <w:t>.</w:t>
      </w:r>
      <w:r w:rsidR="00CC0342" w:rsidRPr="009B512A">
        <w:t xml:space="preserve"> </w:t>
      </w:r>
    </w:p>
    <w:p w:rsidR="00406C60" w:rsidRPr="009B512A" w:rsidRDefault="00406C60" w:rsidP="00F83DF5">
      <w:pPr>
        <w:spacing w:before="120"/>
        <w:ind w:firstLine="708"/>
      </w:pPr>
      <w:r w:rsidRPr="009B512A">
        <w:rPr>
          <w:szCs w:val="24"/>
        </w:rPr>
        <w:t>Splašková odpadní</w:t>
      </w:r>
      <w:r>
        <w:rPr>
          <w:szCs w:val="24"/>
        </w:rPr>
        <w:t xml:space="preserve"> voda z mycího stroje podlah se </w:t>
      </w:r>
      <w:r w:rsidRPr="009B512A">
        <w:rPr>
          <w:szCs w:val="24"/>
        </w:rPr>
        <w:t>bude akumulovat ve sběrných sudech v prostoru pod obrobnou</w:t>
      </w:r>
      <w:r>
        <w:rPr>
          <w:szCs w:val="24"/>
        </w:rPr>
        <w:t>,</w:t>
      </w:r>
      <w:r w:rsidRPr="009B512A">
        <w:rPr>
          <w:szCs w:val="24"/>
        </w:rPr>
        <w:t xml:space="preserve"> odkud se bude vyvážet.</w:t>
      </w:r>
    </w:p>
    <w:p w:rsidR="00AC31D0" w:rsidRPr="009B512A" w:rsidRDefault="00F83DF5" w:rsidP="00F83DF5">
      <w:pPr>
        <w:spacing w:before="120"/>
        <w:ind w:firstLine="708"/>
      </w:pPr>
      <w:r>
        <w:t>Ležaté potrubí pod podlahou bude vedeno</w:t>
      </w:r>
      <w:r w:rsidR="002C0F69" w:rsidRPr="009B512A">
        <w:t xml:space="preserve"> minimálně se sklonem 2</w:t>
      </w:r>
      <w:r w:rsidR="0099320D" w:rsidRPr="009B512A">
        <w:t xml:space="preserve"> </w:t>
      </w:r>
      <w:r w:rsidR="002C0F69" w:rsidRPr="009B512A">
        <w:t>%</w:t>
      </w:r>
      <w:r w:rsidR="00B67EFB" w:rsidRPr="009B512A">
        <w:t>, z materiálu PVC-U</w:t>
      </w:r>
      <w:r w:rsidR="002C0F69" w:rsidRPr="009B512A">
        <w:t>.</w:t>
      </w:r>
      <w:r w:rsidR="00D96672" w:rsidRPr="009B512A">
        <w:t xml:space="preserve"> </w:t>
      </w:r>
      <w:r w:rsidR="00D95F91" w:rsidRPr="009B512A">
        <w:t>Dešťové</w:t>
      </w:r>
      <w:r w:rsidR="00A337D9" w:rsidRPr="009B512A">
        <w:t xml:space="preserve"> svod</w:t>
      </w:r>
      <w:r w:rsidR="00897FC3" w:rsidRPr="009B512A">
        <w:t>n</w:t>
      </w:r>
      <w:r w:rsidR="00A337D9" w:rsidRPr="009B512A">
        <w:t>é potrubí bude vedeno kolem budovy</w:t>
      </w:r>
      <w:r w:rsidR="000C15C9" w:rsidRPr="009B512A">
        <w:t>,</w:t>
      </w:r>
      <w:r w:rsidR="00A337D9" w:rsidRPr="009B512A">
        <w:t xml:space="preserve"> tak aby nezasahovalo </w:t>
      </w:r>
      <w:r>
        <w:t>pod </w:t>
      </w:r>
      <w:r w:rsidR="00A337D9" w:rsidRPr="009B512A">
        <w:t>úroveň základové spáry obvodového zdiva.</w:t>
      </w:r>
      <w:r w:rsidR="002C0F69" w:rsidRPr="009B512A">
        <w:t xml:space="preserve"> </w:t>
      </w:r>
    </w:p>
    <w:p w:rsidR="0087163E" w:rsidRPr="00F83DF5" w:rsidRDefault="00074628" w:rsidP="00F83DF5">
      <w:pPr>
        <w:pStyle w:val="Nadpis2"/>
        <w:rPr>
          <w:lang w:val="sk-SK"/>
        </w:rPr>
      </w:pPr>
      <w:r w:rsidRPr="009B512A">
        <w:t xml:space="preserve"> </w:t>
      </w:r>
      <w:bookmarkStart w:id="32" w:name="_Toc519969861"/>
      <w:bookmarkStart w:id="33" w:name="_Toc519970441"/>
      <w:r w:rsidR="00F83DF5">
        <w:t>3.4.Zařizovací předměty</w:t>
      </w:r>
      <w:bookmarkEnd w:id="32"/>
      <w:bookmarkEnd w:id="33"/>
    </w:p>
    <w:p w:rsidR="00AD0A60" w:rsidRPr="009B512A" w:rsidRDefault="0087163E" w:rsidP="00D226EB">
      <w:pPr>
        <w:spacing w:before="120"/>
        <w:ind w:firstLine="708"/>
      </w:pPr>
      <w:r w:rsidRPr="009B512A">
        <w:t xml:space="preserve">Při volbě materiálu zařizovacích předmětů </w:t>
      </w:r>
      <w:r w:rsidR="00F83DF5">
        <w:t xml:space="preserve">je </w:t>
      </w:r>
      <w:r w:rsidRPr="009B512A">
        <w:t>třeba zohlednit tepelné a chemické působení odpadní vody, možnost mechanického opotřebení a poškození během provozu.</w:t>
      </w:r>
      <w:r w:rsidR="00D34F8E" w:rsidRPr="009B512A">
        <w:t xml:space="preserve"> </w:t>
      </w:r>
      <w:r w:rsidRPr="009B512A">
        <w:t>Každý zařizovací předmět má být vystrojen zápachovou uzá</w:t>
      </w:r>
      <w:r w:rsidR="00F83DF5">
        <w:t>věrkou, která musí být trvale a </w:t>
      </w:r>
      <w:r w:rsidRPr="009B512A">
        <w:t>snadno přístupná. Zařizovací předměty se zápachov</w:t>
      </w:r>
      <w:r w:rsidR="00990A79" w:rsidRPr="009B512A">
        <w:t>ými</w:t>
      </w:r>
      <w:r w:rsidR="00F83DF5">
        <w:t xml:space="preserve"> uzávěrkami</w:t>
      </w:r>
      <w:r w:rsidRPr="009B512A">
        <w:t xml:space="preserve"> </w:t>
      </w:r>
      <w:r w:rsidR="00990A79" w:rsidRPr="009B512A">
        <w:t xml:space="preserve">je </w:t>
      </w:r>
      <w:r w:rsidR="00F83DF5">
        <w:t>třeba osadit v místnostech</w:t>
      </w:r>
      <w:r w:rsidRPr="009B512A">
        <w:t xml:space="preserve"> min.</w:t>
      </w:r>
      <w:r w:rsidR="00990A79" w:rsidRPr="009B512A">
        <w:t> </w:t>
      </w:r>
      <w:r w:rsidRPr="009B512A">
        <w:t>+</w:t>
      </w:r>
      <w:r w:rsidR="00990A79" w:rsidRPr="009B512A">
        <w:t> </w:t>
      </w:r>
      <w:r w:rsidRPr="009B512A">
        <w:t>5</w:t>
      </w:r>
      <w:r w:rsidR="00990A79" w:rsidRPr="009B512A">
        <w:t> </w:t>
      </w:r>
      <w:r w:rsidR="00F83DF5">
        <w:t>°</w:t>
      </w:r>
      <w:r w:rsidRPr="009B512A">
        <w:t xml:space="preserve">C. V nevytápěných místnostech musí být vodní objem zápachové uzávěrky chráněn před účinky mrazu. </w:t>
      </w:r>
      <w:r w:rsidR="00B67EFB" w:rsidRPr="009B512A">
        <w:t xml:space="preserve">Záchodové </w:t>
      </w:r>
      <w:r w:rsidR="00D95F91" w:rsidRPr="009B512A">
        <w:t>mísy</w:t>
      </w:r>
      <w:r w:rsidR="00B67EFB" w:rsidRPr="009B512A">
        <w:t xml:space="preserve"> budou typu kombi se spodní nádržkou, na rozvod vody budou napojeny přes rohový kohout 3/8“, </w:t>
      </w:r>
      <w:r w:rsidR="00D95F91" w:rsidRPr="009B512A">
        <w:t>napojením</w:t>
      </w:r>
      <w:r w:rsidR="00B67EFB" w:rsidRPr="009B512A">
        <w:t xml:space="preserve"> na odpad DN 100.</w:t>
      </w:r>
      <w:r w:rsidR="00990A79" w:rsidRPr="009B512A">
        <w:t xml:space="preserve"> Umy</w:t>
      </w:r>
      <w:r w:rsidR="00D34F8E" w:rsidRPr="009B512A">
        <w:t>vadla</w:t>
      </w:r>
      <w:r w:rsidR="00B67EFB" w:rsidRPr="009B512A">
        <w:t xml:space="preserve"> a</w:t>
      </w:r>
      <w:r w:rsidR="00D34F8E" w:rsidRPr="009B512A">
        <w:t xml:space="preserve"> dřezy budou připojeny na rozvod vody přes rohové kulové uzávěry</w:t>
      </w:r>
      <w:r w:rsidR="00B67EFB" w:rsidRPr="009B512A">
        <w:t xml:space="preserve"> DN 15</w:t>
      </w:r>
      <w:r w:rsidR="00D34F8E" w:rsidRPr="009B512A">
        <w:t xml:space="preserve"> na</w:t>
      </w:r>
      <w:r w:rsidR="00990A79" w:rsidRPr="009B512A">
        <w:t> </w:t>
      </w:r>
      <w:r w:rsidR="00D34F8E" w:rsidRPr="009B512A">
        <w:t>straně teplé i studené vody následně budou propojeny s výtokovou armaturou přes flexi-</w:t>
      </w:r>
      <w:r w:rsidR="00990A79" w:rsidRPr="009B512A">
        <w:t>p</w:t>
      </w:r>
      <w:r w:rsidR="00D34F8E" w:rsidRPr="009B512A">
        <w:t>otrubí.</w:t>
      </w:r>
      <w:r w:rsidR="00B67EFB" w:rsidRPr="009B512A">
        <w:t xml:space="preserve"> </w:t>
      </w:r>
      <w:bookmarkStart w:id="34" w:name="_Hlk491329385"/>
    </w:p>
    <w:p w:rsidR="00D226EB" w:rsidRDefault="00D226EB" w:rsidP="00D226EB">
      <w:pPr>
        <w:pStyle w:val="Nadpis2"/>
      </w:pPr>
      <w:bookmarkStart w:id="35" w:name="_Toc519969862"/>
      <w:bookmarkStart w:id="36" w:name="_Toc519970442"/>
      <w:r>
        <w:lastRenderedPageBreak/>
        <w:t>3.5.Vnitřní dešťová kanalizace</w:t>
      </w:r>
      <w:bookmarkEnd w:id="35"/>
      <w:bookmarkEnd w:id="36"/>
    </w:p>
    <w:p w:rsidR="00A94F11" w:rsidRDefault="00074628" w:rsidP="009B512A">
      <w:r w:rsidRPr="009B512A">
        <w:t>Objek</w:t>
      </w:r>
      <w:r w:rsidR="00D226EB">
        <w:t>t</w:t>
      </w:r>
      <w:r w:rsidRPr="009B512A">
        <w:t xml:space="preserve"> haly je zastřešen pilovou střechou, jednotlivé segmenty bu</w:t>
      </w:r>
      <w:r w:rsidR="00990A79" w:rsidRPr="009B512A">
        <w:t>d</w:t>
      </w:r>
      <w:r w:rsidRPr="009B512A">
        <w:t>ou odvodněny v</w:t>
      </w:r>
      <w:r w:rsidR="00990A79" w:rsidRPr="009B512A">
        <w:t>e</w:t>
      </w:r>
      <w:r w:rsidRPr="009B512A">
        <w:t> žl</w:t>
      </w:r>
      <w:r w:rsidR="00990A79" w:rsidRPr="009B512A">
        <w:t>abech vedených v úžl</w:t>
      </w:r>
      <w:r w:rsidRPr="009B512A">
        <w:t>abí. Na šikmé části střechy v blízkosti ž</w:t>
      </w:r>
      <w:r w:rsidR="00990A79" w:rsidRPr="009B512A">
        <w:t>l</w:t>
      </w:r>
      <w:r w:rsidRPr="009B512A">
        <w:t>abů bu</w:t>
      </w:r>
      <w:r w:rsidR="00990A79" w:rsidRPr="009B512A">
        <w:t>d</w:t>
      </w:r>
      <w:r w:rsidRPr="009B512A">
        <w:t>ou osazeny elektrické odporové samoregulační kabely, jako ochrana pro</w:t>
      </w:r>
      <w:r w:rsidR="00990A79" w:rsidRPr="009B512A">
        <w:t>t</w:t>
      </w:r>
      <w:r w:rsidRPr="009B512A">
        <w:t>i zamrznu</w:t>
      </w:r>
      <w:r w:rsidR="00990A79" w:rsidRPr="009B512A">
        <w:t>t</w:t>
      </w:r>
      <w:r w:rsidRPr="009B512A">
        <w:t>í ž</w:t>
      </w:r>
      <w:r w:rsidR="00990A79" w:rsidRPr="009B512A">
        <w:t>labů.</w:t>
      </w:r>
      <w:r w:rsidRPr="009B512A">
        <w:t xml:space="preserve"> V</w:t>
      </w:r>
      <w:r w:rsidR="00990A79" w:rsidRPr="009B512A">
        <w:t>e žlabech bud</w:t>
      </w:r>
      <w:r w:rsidRPr="009B512A">
        <w:t xml:space="preserve">ou osazeny střešní </w:t>
      </w:r>
      <w:r w:rsidR="00D226EB" w:rsidRPr="009B512A">
        <w:t>vpusti</w:t>
      </w:r>
      <w:r w:rsidR="00990A79" w:rsidRPr="009B512A">
        <w:t>,</w:t>
      </w:r>
      <w:r w:rsidRPr="009B512A">
        <w:t xml:space="preserve"> kterými se bude gravitačně voda odvádět do děšťové kanalizace. Od střešních vpustí povede krátke připojovací potrubí k ležatému svodu veden</w:t>
      </w:r>
      <w:r w:rsidR="00E91877" w:rsidRPr="009B512A">
        <w:t>ý</w:t>
      </w:r>
      <w:r w:rsidRPr="009B512A">
        <w:t>m pod střechou haly až k obvodové stěně, kde bude přestup do exter</w:t>
      </w:r>
      <w:r w:rsidR="00E91877" w:rsidRPr="009B512A">
        <w:t>i</w:t>
      </w:r>
      <w:r w:rsidRPr="009B512A">
        <w:t>éru a následně do</w:t>
      </w:r>
      <w:r w:rsidR="00990A79" w:rsidRPr="009B512A">
        <w:t> </w:t>
      </w:r>
      <w:r w:rsidRPr="009B512A">
        <w:t>odpad</w:t>
      </w:r>
      <w:r w:rsidR="00E91877" w:rsidRPr="009B512A">
        <w:t>ní</w:t>
      </w:r>
      <w:r w:rsidRPr="009B512A">
        <w:t xml:space="preserve">ho potrubí přes </w:t>
      </w:r>
      <w:r w:rsidR="00990A79" w:rsidRPr="009B512A">
        <w:t>čtyřhranný fasádní kotlík. St</w:t>
      </w:r>
      <w:r w:rsidR="00E91877" w:rsidRPr="009B512A">
        <w:t>ře</w:t>
      </w:r>
      <w:r w:rsidR="00D226EB">
        <w:t xml:space="preserve">cha haly je částečně odvodněna </w:t>
      </w:r>
      <w:r w:rsidR="00E91877" w:rsidRPr="009B512A">
        <w:t>přes podo</w:t>
      </w:r>
      <w:r w:rsidR="00846E94" w:rsidRPr="009B512A">
        <w:t>kapní žlaby</w:t>
      </w:r>
      <w:r w:rsidR="00990A79" w:rsidRPr="009B512A">
        <w:t>,</w:t>
      </w:r>
      <w:r w:rsidR="00846E94" w:rsidRPr="009B512A">
        <w:t xml:space="preserve"> z</w:t>
      </w:r>
      <w:r w:rsidR="00990A79" w:rsidRPr="009B512A">
        <w:t xml:space="preserve">e kterých povedou </w:t>
      </w:r>
      <w:r w:rsidR="00846E94" w:rsidRPr="009B512A">
        <w:t>krátk</w:t>
      </w:r>
      <w:r w:rsidR="00990A79" w:rsidRPr="009B512A">
        <w:t>é odpadní</w:t>
      </w:r>
      <w:r w:rsidR="00846E94" w:rsidRPr="009B512A">
        <w:t xml:space="preserve"> potrubí do </w:t>
      </w:r>
      <w:r w:rsidR="00E91877" w:rsidRPr="009B512A">
        <w:t>s</w:t>
      </w:r>
      <w:r w:rsidR="00846E94" w:rsidRPr="009B512A">
        <w:t>běrných kotlíků. Střecha nad administrat</w:t>
      </w:r>
      <w:r w:rsidR="00E91877" w:rsidRPr="009B512A">
        <w:t>i</w:t>
      </w:r>
      <w:r w:rsidR="00846E94" w:rsidRPr="009B512A">
        <w:t>vní budovou je střecha sedlová s odvodněním přes podokapní žlaby. Š</w:t>
      </w:r>
      <w:r w:rsidR="008B2D6B" w:rsidRPr="009B512A">
        <w:t>í</w:t>
      </w:r>
      <w:r w:rsidR="00E91877" w:rsidRPr="009B512A">
        <w:t>ř</w:t>
      </w:r>
      <w:r w:rsidR="00846E94" w:rsidRPr="009B512A">
        <w:t>ky žlabů navrhuji 200 mm</w:t>
      </w:r>
      <w:r w:rsidR="008B2D6B" w:rsidRPr="009B512A">
        <w:t>. Svod</w:t>
      </w:r>
      <w:r w:rsidR="00E91877" w:rsidRPr="009B512A">
        <w:t>n</w:t>
      </w:r>
      <w:r w:rsidR="008B2D6B" w:rsidRPr="009B512A">
        <w:t>é potrubí dešťové k</w:t>
      </w:r>
      <w:r w:rsidR="00D226EB">
        <w:t>analizace povede v severní části</w:t>
      </w:r>
      <w:r w:rsidR="008B2D6B" w:rsidRPr="009B512A">
        <w:t xml:space="preserve"> kolem objektu následně </w:t>
      </w:r>
      <w:r w:rsidR="00E91877" w:rsidRPr="009B512A">
        <w:t>ve</w:t>
      </w:r>
      <w:r w:rsidR="008B2D6B" w:rsidRPr="009B512A">
        <w:t xml:space="preserve"> veřejné komunikaci do šachty v blízkosti jihozápadního rohu b</w:t>
      </w:r>
      <w:r w:rsidR="00E91877" w:rsidRPr="009B512A">
        <w:t>u</w:t>
      </w:r>
      <w:r w:rsidR="008B2D6B" w:rsidRPr="009B512A">
        <w:t>dovy</w:t>
      </w:r>
      <w:r w:rsidR="00E91877" w:rsidRPr="009B512A">
        <w:t>,</w:t>
      </w:r>
      <w:r w:rsidR="008B2D6B" w:rsidRPr="009B512A">
        <w:t xml:space="preserve"> kde se bude nap</w:t>
      </w:r>
      <w:r w:rsidR="00E91877" w:rsidRPr="009B512A">
        <w:t>ojovat do veřejné de</w:t>
      </w:r>
      <w:r w:rsidR="008B2D6B" w:rsidRPr="009B512A">
        <w:t>šťové kanalizace. Svod</w:t>
      </w:r>
      <w:r w:rsidR="00E91877" w:rsidRPr="009B512A">
        <w:t>n</w:t>
      </w:r>
      <w:r w:rsidR="008B2D6B" w:rsidRPr="009B512A">
        <w:t>é potrubí z jižní části povede v</w:t>
      </w:r>
      <w:r w:rsidR="00E91877" w:rsidRPr="009B512A">
        <w:t>e stáva</w:t>
      </w:r>
      <w:r w:rsidR="008B2D6B" w:rsidRPr="009B512A">
        <w:t>jícím kanálu</w:t>
      </w:r>
      <w:r w:rsidR="00E91877" w:rsidRPr="009B512A">
        <w:t>,</w:t>
      </w:r>
      <w:r w:rsidR="008B2D6B" w:rsidRPr="009B512A">
        <w:t xml:space="preserve"> který vede podé</w:t>
      </w:r>
      <w:r w:rsidR="00E91877" w:rsidRPr="009B512A">
        <w:t>l</w:t>
      </w:r>
      <w:r w:rsidR="008B2D6B" w:rsidRPr="009B512A">
        <w:t xml:space="preserve"> jižní fasády haly, následně povede potrubí kolem budovy obrobny a zaustí do stejné šachty jako potru</w:t>
      </w:r>
      <w:r w:rsidR="00D226EB">
        <w:t>bí severní větvě. Na trase svodn</w:t>
      </w:r>
      <w:r w:rsidR="008B2D6B" w:rsidRPr="009B512A">
        <w:t>ého potrubí</w:t>
      </w:r>
      <w:r w:rsidR="00E91877" w:rsidRPr="009B512A">
        <w:t xml:space="preserve"> budou osazeny revízní šachty. </w:t>
      </w:r>
      <w:r w:rsidR="008B2D6B" w:rsidRPr="009B512A">
        <w:t>D</w:t>
      </w:r>
      <w:r w:rsidR="00E91877" w:rsidRPr="009B512A">
        <w:t>e</w:t>
      </w:r>
      <w:r w:rsidR="008B2D6B" w:rsidRPr="009B512A">
        <w:t>šťová voda z dvor</w:t>
      </w:r>
      <w:r w:rsidR="00E91877" w:rsidRPr="009B512A">
        <w:t>ní časti se bude akumulovat v jímce pro s</w:t>
      </w:r>
      <w:r w:rsidR="008B2D6B" w:rsidRPr="009B512A">
        <w:t>běr d</w:t>
      </w:r>
      <w:r w:rsidR="00E91877" w:rsidRPr="009B512A">
        <w:t>ešť</w:t>
      </w:r>
      <w:r w:rsidR="008B2D6B" w:rsidRPr="009B512A">
        <w:t>ové vody za účelem zavlažování zelen</w:t>
      </w:r>
      <w:r w:rsidR="00E91877" w:rsidRPr="009B512A">
        <w:t>ě. Přepad z jímky povede do nově</w:t>
      </w:r>
      <w:r w:rsidR="008B2D6B" w:rsidRPr="009B512A">
        <w:t xml:space="preserve"> navrhovaného svodu </w:t>
      </w:r>
      <w:r w:rsidR="00D30DAC" w:rsidRPr="009B512A">
        <w:t>jižní větvě.</w:t>
      </w:r>
      <w:r w:rsidR="00E91877" w:rsidRPr="009B512A">
        <w:t xml:space="preserve"> </w:t>
      </w:r>
      <w:r w:rsidR="00D30DAC" w:rsidRPr="009B512A">
        <w:t>Dvorní části budou odvodněny dvorními vpustěmi a ž</w:t>
      </w:r>
      <w:r w:rsidR="00E91877" w:rsidRPr="009B512A">
        <w:t>laby</w:t>
      </w:r>
      <w:r w:rsidR="00D30DAC" w:rsidRPr="009B512A">
        <w:t xml:space="preserve">. </w:t>
      </w:r>
      <w:r w:rsidR="00E91877" w:rsidRPr="009B512A">
        <w:t>V</w:t>
      </w:r>
      <w:r w:rsidR="00D30DAC" w:rsidRPr="009B512A">
        <w:t xml:space="preserve">jezd do dvorního </w:t>
      </w:r>
      <w:r w:rsidR="00E91877" w:rsidRPr="009B512A">
        <w:t>atria</w:t>
      </w:r>
      <w:r w:rsidR="00D30DAC" w:rsidRPr="009B512A">
        <w:t xml:space="preserve"> bude z obou str</w:t>
      </w:r>
      <w:r w:rsidR="00E91877" w:rsidRPr="009B512A">
        <w:t>a</w:t>
      </w:r>
      <w:r w:rsidR="00D30DAC" w:rsidRPr="009B512A">
        <w:t>n opatřen ž</w:t>
      </w:r>
      <w:r w:rsidR="00E91877" w:rsidRPr="009B512A">
        <w:t>l</w:t>
      </w:r>
      <w:r w:rsidR="00D30DAC" w:rsidRPr="009B512A">
        <w:t>ab</w:t>
      </w:r>
      <w:r w:rsidR="00E91877" w:rsidRPr="009B512A">
        <w:t>y</w:t>
      </w:r>
      <w:r w:rsidR="00D30DAC" w:rsidRPr="009B512A">
        <w:t xml:space="preserve"> s litinovou mříží a ž</w:t>
      </w:r>
      <w:r w:rsidR="00E91877" w:rsidRPr="009B512A">
        <w:t>l</w:t>
      </w:r>
      <w:r w:rsidR="00D30DAC" w:rsidRPr="009B512A">
        <w:t>ab bude tak</w:t>
      </w:r>
      <w:r w:rsidR="00E91877" w:rsidRPr="009B512A">
        <w:t>é</w:t>
      </w:r>
      <w:r w:rsidR="00D30DAC" w:rsidRPr="009B512A">
        <w:t xml:space="preserve"> před vstupem do kotelny.</w:t>
      </w:r>
    </w:p>
    <w:p w:rsidR="00C470C7" w:rsidRPr="00D226EB" w:rsidRDefault="00D226EB" w:rsidP="00D226EB">
      <w:pPr>
        <w:pStyle w:val="Nadpis2"/>
      </w:pPr>
      <w:bookmarkStart w:id="37" w:name="_Toc519969863"/>
      <w:bookmarkStart w:id="38" w:name="_Toc519970443"/>
      <w:r>
        <w:rPr>
          <w:lang w:val="sk-SK"/>
        </w:rPr>
        <w:t>3.</w:t>
      </w:r>
      <w:r w:rsidRPr="00D226EB">
        <w:t>6.Akumulace dešťové vody</w:t>
      </w:r>
      <w:bookmarkStart w:id="39" w:name="_Hlk511924094"/>
      <w:bookmarkEnd w:id="37"/>
      <w:bookmarkEnd w:id="38"/>
    </w:p>
    <w:bookmarkEnd w:id="39"/>
    <w:p w:rsidR="008C66D6" w:rsidRDefault="001F54CF" w:rsidP="00F638D1">
      <w:pPr>
        <w:ind w:firstLine="708"/>
      </w:pPr>
      <w:r w:rsidRPr="00D226EB">
        <w:rPr>
          <w:szCs w:val="24"/>
        </w:rPr>
        <w:t xml:space="preserve">Dešťové odpadní vody ze dvora budou odváděny do dešťové kanalizace částečně přes akumulační nádrž </w:t>
      </w:r>
      <w:proofErr w:type="spellStart"/>
      <w:r w:rsidRPr="00D226EB">
        <w:rPr>
          <w:szCs w:val="24"/>
        </w:rPr>
        <w:t>děšťové</w:t>
      </w:r>
      <w:proofErr w:type="spellEnd"/>
      <w:r w:rsidRPr="00D226EB">
        <w:rPr>
          <w:szCs w:val="24"/>
        </w:rPr>
        <w:t xml:space="preserve"> vody o objemu 2 m</w:t>
      </w:r>
      <w:r w:rsidRPr="00D226EB">
        <w:rPr>
          <w:szCs w:val="24"/>
          <w:vertAlign w:val="superscript"/>
        </w:rPr>
        <w:t>3</w:t>
      </w:r>
      <w:r w:rsidRPr="00D226EB">
        <w:rPr>
          <w:szCs w:val="24"/>
        </w:rPr>
        <w:t>.</w:t>
      </w:r>
      <w:r w:rsidR="00F638D1">
        <w:t xml:space="preserve"> </w:t>
      </w:r>
      <w:r w:rsidR="00CD33A4" w:rsidRPr="00D226EB">
        <w:t>Dešťová</w:t>
      </w:r>
      <w:r w:rsidR="00581AF6" w:rsidRPr="00D226EB">
        <w:t xml:space="preserve"> voda bude </w:t>
      </w:r>
      <w:r w:rsidR="00CD33A4" w:rsidRPr="00D226EB">
        <w:t>akumulována</w:t>
      </w:r>
      <w:r w:rsidR="00D30DAC" w:rsidRPr="00D226EB">
        <w:t xml:space="preserve"> v bet</w:t>
      </w:r>
      <w:r w:rsidR="00E91877" w:rsidRPr="00D226EB">
        <w:t>o</w:t>
      </w:r>
      <w:r w:rsidR="00D30DAC" w:rsidRPr="00D226EB">
        <w:t>nové jímce osazené v místě bývalé ak</w:t>
      </w:r>
      <w:r w:rsidR="00F638D1">
        <w:t>u</w:t>
      </w:r>
      <w:r w:rsidR="00D30DAC" w:rsidRPr="00D226EB">
        <w:t>mulační nádrže, která bude částečně odstraněna. Objem nově navrhované nád</w:t>
      </w:r>
      <w:r w:rsidR="00F638D1">
        <w:t>r</w:t>
      </w:r>
      <w:r w:rsidR="00D30DAC" w:rsidRPr="00D226EB">
        <w:t>že bude 2 m</w:t>
      </w:r>
      <w:r w:rsidR="00D30DAC" w:rsidRPr="00D226EB">
        <w:rPr>
          <w:vertAlign w:val="superscript"/>
        </w:rPr>
        <w:t>3</w:t>
      </w:r>
      <w:r w:rsidR="00E91877" w:rsidRPr="00D226EB">
        <w:t>. Nádrž bude beto</w:t>
      </w:r>
      <w:r w:rsidR="00D30DAC" w:rsidRPr="00D226EB">
        <w:t>nová s možnost</w:t>
      </w:r>
      <w:r w:rsidR="00E91877" w:rsidRPr="00D226EB">
        <w:t>í</w:t>
      </w:r>
      <w:r w:rsidR="00D30DAC" w:rsidRPr="00D226EB">
        <w:t xml:space="preserve"> pojezdu. Před nádrží bude osazena filtrační šachta. Pok</w:t>
      </w:r>
      <w:r w:rsidR="00F638D1">
        <w:t>lop nádrže a revi</w:t>
      </w:r>
      <w:r w:rsidR="00E91877" w:rsidRPr="00D226EB">
        <w:t>zních š</w:t>
      </w:r>
      <w:r w:rsidR="00D30DAC" w:rsidRPr="00D226EB">
        <w:t>achet bude překrytý krycím poklopem osazen</w:t>
      </w:r>
      <w:r w:rsidR="00E91877" w:rsidRPr="00D226EB">
        <w:t>ým</w:t>
      </w:r>
      <w:r w:rsidR="00D30DAC" w:rsidRPr="00D226EB">
        <w:t xml:space="preserve"> dlažbou. </w:t>
      </w:r>
    </w:p>
    <w:p w:rsidR="008C66D6" w:rsidRDefault="008C66D6">
      <w:pPr>
        <w:spacing w:after="200" w:line="276" w:lineRule="auto"/>
        <w:ind w:firstLine="0"/>
        <w:jc w:val="left"/>
      </w:pPr>
      <w:r>
        <w:br w:type="page"/>
      </w:r>
    </w:p>
    <w:p w:rsidR="008C66D6" w:rsidRDefault="008C66D6" w:rsidP="008C66D6">
      <w:pPr>
        <w:pStyle w:val="Nadpis2"/>
      </w:pPr>
      <w:bookmarkStart w:id="40" w:name="_Toc519970444"/>
      <w:r>
        <w:lastRenderedPageBreak/>
        <w:t>3.7.Zkoušky na kanalizaci</w:t>
      </w:r>
      <w:bookmarkEnd w:id="40"/>
    </w:p>
    <w:p w:rsidR="008C66D6" w:rsidRPr="008C66D6" w:rsidRDefault="008C66D6" w:rsidP="008C66D6">
      <w:pPr>
        <w:ind w:firstLine="0"/>
        <w:rPr>
          <w:u w:val="single"/>
        </w:rPr>
      </w:pPr>
      <w:r w:rsidRPr="008C66D6">
        <w:rPr>
          <w:u w:val="single"/>
        </w:rPr>
        <w:t>Měření příčné deformace potrubí:</w:t>
      </w:r>
    </w:p>
    <w:p w:rsidR="008C66D6" w:rsidRDefault="008C66D6" w:rsidP="008C66D6">
      <w:pPr>
        <w:pStyle w:val="Bezmezer"/>
        <w:spacing w:line="360" w:lineRule="auto"/>
        <w:ind w:firstLine="708"/>
        <w:jc w:val="both"/>
        <w:rPr>
          <w:rFonts w:ascii="Times New Roman" w:hAnsi="Times New Roman"/>
          <w:sz w:val="24"/>
        </w:rPr>
      </w:pPr>
      <w:r w:rsidRPr="009B512A">
        <w:rPr>
          <w:rFonts w:ascii="Times New Roman" w:hAnsi="Times New Roman"/>
          <w:sz w:val="24"/>
        </w:rPr>
        <w:t>Po ukončení montáže bude provedeno měření příčné deformace potrubí kanalizačních řadů. Tato deformace nemá překročit hodnotu pro potrubí P</w:t>
      </w:r>
      <w:r>
        <w:rPr>
          <w:rFonts w:ascii="Times New Roman" w:hAnsi="Times New Roman"/>
          <w:sz w:val="24"/>
        </w:rPr>
        <w:t>P 6 %. Na vyžádání investora se </w:t>
      </w:r>
      <w:r w:rsidRPr="009B512A">
        <w:rPr>
          <w:rFonts w:ascii="Times New Roman" w:hAnsi="Times New Roman"/>
          <w:sz w:val="24"/>
        </w:rPr>
        <w:t>bude provádět kamerová zkouška a hutnící zkouška.</w:t>
      </w:r>
    </w:p>
    <w:p w:rsidR="008C66D6" w:rsidRDefault="008C66D6" w:rsidP="008C66D6">
      <w:pPr>
        <w:pStyle w:val="Bezmezer"/>
        <w:spacing w:line="360" w:lineRule="auto"/>
        <w:ind w:firstLine="708"/>
        <w:jc w:val="both"/>
        <w:rPr>
          <w:rFonts w:ascii="Times New Roman" w:hAnsi="Times New Roman"/>
          <w:sz w:val="24"/>
        </w:rPr>
      </w:pPr>
    </w:p>
    <w:p w:rsidR="008C66D6" w:rsidRPr="008C66D6" w:rsidRDefault="008C66D6">
      <w:pPr>
        <w:spacing w:after="200" w:line="276" w:lineRule="auto"/>
        <w:ind w:firstLine="0"/>
        <w:jc w:val="left"/>
        <w:rPr>
          <w:u w:val="single"/>
        </w:rPr>
      </w:pPr>
      <w:r w:rsidRPr="008C66D6">
        <w:rPr>
          <w:u w:val="single"/>
        </w:rPr>
        <w:t>Zkouška těsnosti kanalizace vodou:</w:t>
      </w:r>
    </w:p>
    <w:p w:rsidR="008C66D6" w:rsidRPr="009B512A" w:rsidRDefault="008C66D6" w:rsidP="008C66D6">
      <w:pPr>
        <w:pStyle w:val="Bezmezer"/>
        <w:spacing w:line="360" w:lineRule="auto"/>
        <w:ind w:firstLine="708"/>
        <w:jc w:val="both"/>
        <w:rPr>
          <w:rFonts w:ascii="Times New Roman" w:hAnsi="Times New Roman"/>
          <w:sz w:val="24"/>
        </w:rPr>
      </w:pPr>
      <w:r w:rsidRPr="009B512A">
        <w:rPr>
          <w:rFonts w:ascii="Times New Roman" w:hAnsi="Times New Roman"/>
          <w:sz w:val="24"/>
        </w:rPr>
        <w:t>Zkouška se provádí podle ČSN na nezasypaném, resp. kvůli statickému zabezpečení částečně zasypaném potrubí tak, aby spoje trubek byly viditelné. Částečný zásyp musí být zhutněn (je možno využít zásypu, který se používá pro fixa</w:t>
      </w:r>
      <w:r>
        <w:rPr>
          <w:rFonts w:ascii="Times New Roman" w:hAnsi="Times New Roman"/>
          <w:sz w:val="24"/>
        </w:rPr>
        <w:t>ci potrubí proti vertikálnímu a </w:t>
      </w:r>
      <w:r w:rsidRPr="009B512A">
        <w:rPr>
          <w:rFonts w:ascii="Times New Roman" w:hAnsi="Times New Roman"/>
          <w:sz w:val="24"/>
        </w:rPr>
        <w:t xml:space="preserve">horizontálnímu pohybu). Přetlak vody pro zkoušku je 50 </w:t>
      </w:r>
      <w:proofErr w:type="spellStart"/>
      <w:r w:rsidRPr="009B512A">
        <w:rPr>
          <w:rFonts w:ascii="Times New Roman" w:hAnsi="Times New Roman"/>
          <w:sz w:val="24"/>
        </w:rPr>
        <w:t>kPa</w:t>
      </w:r>
      <w:proofErr w:type="spellEnd"/>
      <w:r w:rsidRPr="009B512A">
        <w:rPr>
          <w:rFonts w:ascii="Times New Roman" w:hAnsi="Times New Roman"/>
          <w:sz w:val="24"/>
        </w:rPr>
        <w:t>. Je dovolena rovněž zkouška tlakem vzduchu 30 </w:t>
      </w:r>
      <w:proofErr w:type="spellStart"/>
      <w:r w:rsidRPr="009B512A">
        <w:rPr>
          <w:rFonts w:ascii="Times New Roman" w:hAnsi="Times New Roman"/>
          <w:sz w:val="24"/>
        </w:rPr>
        <w:t>kPa</w:t>
      </w:r>
      <w:proofErr w:type="spellEnd"/>
      <w:r w:rsidRPr="009B512A">
        <w:rPr>
          <w:rFonts w:ascii="Times New Roman" w:hAnsi="Times New Roman"/>
          <w:sz w:val="24"/>
        </w:rPr>
        <w:t>. Zkoušený úsek se na obou koncích, j</w:t>
      </w:r>
      <w:r>
        <w:rPr>
          <w:rFonts w:ascii="Times New Roman" w:hAnsi="Times New Roman"/>
          <w:sz w:val="24"/>
        </w:rPr>
        <w:t>akož i na přítocích a odbočkách</w:t>
      </w:r>
      <w:r w:rsidRPr="009B512A">
        <w:rPr>
          <w:rFonts w:ascii="Times New Roman" w:hAnsi="Times New Roman"/>
          <w:sz w:val="24"/>
        </w:rPr>
        <w:t xml:space="preserve"> vodotěsně uzavře. Uzávěry a oblouky je nutné dostatečně zabezpečit proti silám vznikajícím při zkoušce. Při plnění je nutné dbát na to, aby zkoušené potrubí bylo plněno bez vzduchu. Proto se plní pomalu vodou tak, aby vzduch mohl uniknout dostatečně velkými otvory nebo šachtou, která je zkoušena na nejvyšším bodě úseku. Proto je nutné také nechat dostatečný časový rozdíl mezi plněním a zkouškou kanalizačního potrubí. Dále je nutné dbát, aby potrubí nebylo poškozeno přetlakem nebo vodním rázem. Po naplnění se nechá vodní náplň ustálit po dobu jedné hodiny a po uplynutí této doby se provede zkouška těsnosti. Stoky a přípojky beztlaké se zkouší zkušebním přetlakem 50 </w:t>
      </w:r>
      <w:proofErr w:type="spellStart"/>
      <w:r w:rsidRPr="009B512A">
        <w:rPr>
          <w:rFonts w:ascii="Times New Roman" w:hAnsi="Times New Roman"/>
          <w:sz w:val="24"/>
        </w:rPr>
        <w:t>kPa</w:t>
      </w:r>
      <w:proofErr w:type="spellEnd"/>
      <w:r w:rsidRPr="009B512A">
        <w:rPr>
          <w:rFonts w:ascii="Times New Roman" w:hAnsi="Times New Roman"/>
          <w:sz w:val="24"/>
        </w:rPr>
        <w:t xml:space="preserve"> na nejspodnějším místě dna stoky ve zkoušeném úseku. Zkoušený přetlak na dně potrubí nesmí být v žádném případě menší než</w:t>
      </w:r>
      <w:r>
        <w:rPr>
          <w:rFonts w:ascii="Times New Roman" w:hAnsi="Times New Roman"/>
          <w:sz w:val="24"/>
        </w:rPr>
        <w:t> </w:t>
      </w:r>
      <w:r w:rsidRPr="009B512A">
        <w:rPr>
          <w:rFonts w:ascii="Times New Roman" w:hAnsi="Times New Roman"/>
          <w:sz w:val="24"/>
        </w:rPr>
        <w:t xml:space="preserve">30 </w:t>
      </w:r>
      <w:proofErr w:type="spellStart"/>
      <w:r w:rsidRPr="009B512A">
        <w:rPr>
          <w:rFonts w:ascii="Times New Roman" w:hAnsi="Times New Roman"/>
          <w:sz w:val="24"/>
        </w:rPr>
        <w:t>kPa</w:t>
      </w:r>
      <w:proofErr w:type="spellEnd"/>
      <w:r w:rsidRPr="009B512A">
        <w:rPr>
          <w:rFonts w:ascii="Times New Roman" w:hAnsi="Times New Roman"/>
          <w:sz w:val="24"/>
        </w:rPr>
        <w:t>. Jestliže je ve zkoušeném úseku zkoušena ne</w:t>
      </w:r>
      <w:r>
        <w:rPr>
          <w:rFonts w:ascii="Times New Roman" w:hAnsi="Times New Roman"/>
          <w:sz w:val="24"/>
        </w:rPr>
        <w:t>jméně jedna šachta, zmenšuje se </w:t>
      </w:r>
      <w:r w:rsidRPr="009B512A">
        <w:rPr>
          <w:rFonts w:ascii="Times New Roman" w:hAnsi="Times New Roman"/>
          <w:sz w:val="24"/>
        </w:rPr>
        <w:t xml:space="preserve">zkušební tlak. Hladina vody přitom musí být 0,5 m nad horním vrcholem navazující trubky a zkušební přetlak nesmí být v žádném místě menší jak 25 </w:t>
      </w:r>
      <w:proofErr w:type="spellStart"/>
      <w:r w:rsidRPr="009B512A">
        <w:rPr>
          <w:rFonts w:ascii="Times New Roman" w:hAnsi="Times New Roman"/>
          <w:sz w:val="24"/>
        </w:rPr>
        <w:t>kPa</w:t>
      </w:r>
      <w:proofErr w:type="spellEnd"/>
      <w:r w:rsidRPr="009B512A">
        <w:rPr>
          <w:rFonts w:ascii="Times New Roman" w:hAnsi="Times New Roman"/>
          <w:sz w:val="24"/>
        </w:rPr>
        <w:t>. Voda v potrubí musí být hodinu před vlastním protokolárním zahájením zkoušky. Zkušební tlak se udržuje 30 minut.</w:t>
      </w:r>
    </w:p>
    <w:p w:rsidR="008C66D6" w:rsidRDefault="008C66D6" w:rsidP="008C66D6">
      <w:pPr>
        <w:pStyle w:val="Bezmezer"/>
        <w:spacing w:line="360" w:lineRule="auto"/>
        <w:jc w:val="both"/>
        <w:rPr>
          <w:rFonts w:ascii="Times New Roman" w:hAnsi="Times New Roman"/>
          <w:sz w:val="24"/>
        </w:rPr>
      </w:pPr>
      <w:r w:rsidRPr="009B512A">
        <w:rPr>
          <w:rFonts w:ascii="Times New Roman" w:hAnsi="Times New Roman"/>
          <w:sz w:val="24"/>
        </w:rPr>
        <w:t xml:space="preserve">Kanalizační přípojka platí jako vodotěsná, jestliže přídavek vody během trvání zkoušky tlakem 50 </w:t>
      </w:r>
      <w:proofErr w:type="spellStart"/>
      <w:r w:rsidRPr="009B512A">
        <w:rPr>
          <w:rFonts w:ascii="Times New Roman" w:hAnsi="Times New Roman"/>
          <w:sz w:val="24"/>
        </w:rPr>
        <w:t>kPa</w:t>
      </w:r>
      <w:proofErr w:type="spellEnd"/>
      <w:r w:rsidRPr="009B512A">
        <w:rPr>
          <w:rFonts w:ascii="Times New Roman" w:hAnsi="Times New Roman"/>
          <w:sz w:val="24"/>
        </w:rPr>
        <w:t xml:space="preserve"> není větší než 0,20 l/m</w:t>
      </w:r>
      <w:r w:rsidRPr="009B512A">
        <w:rPr>
          <w:rFonts w:ascii="Times New Roman" w:hAnsi="Times New Roman"/>
          <w:sz w:val="24"/>
          <w:vertAlign w:val="superscript"/>
        </w:rPr>
        <w:t>2</w:t>
      </w:r>
      <w:r>
        <w:rPr>
          <w:rFonts w:ascii="Times New Roman" w:hAnsi="Times New Roman"/>
          <w:sz w:val="24"/>
        </w:rPr>
        <w:t xml:space="preserve"> smáčené vnitřní plochy za 30 minut pro potrubí a </w:t>
      </w:r>
      <w:r w:rsidRPr="009B512A">
        <w:rPr>
          <w:rFonts w:ascii="Times New Roman" w:hAnsi="Times New Roman"/>
          <w:sz w:val="24"/>
        </w:rPr>
        <w:t>šachty. Jestliže je přípustná ztráta vody překročena</w:t>
      </w:r>
      <w:r>
        <w:rPr>
          <w:rFonts w:ascii="Times New Roman" w:hAnsi="Times New Roman"/>
          <w:sz w:val="24"/>
        </w:rPr>
        <w:t>,</w:t>
      </w:r>
      <w:r w:rsidRPr="009B512A">
        <w:rPr>
          <w:rFonts w:ascii="Times New Roman" w:hAnsi="Times New Roman"/>
          <w:sz w:val="24"/>
        </w:rPr>
        <w:t xml:space="preserve"> resp. klesá-li vodní hladina v průřezu šachty, nebo je-li vidět odtok vody ze stoky, je nutné zkoušku po odstranění nedostatku opakovat.</w:t>
      </w:r>
    </w:p>
    <w:p w:rsidR="008C66D6" w:rsidRPr="008C66D6" w:rsidRDefault="008C66D6">
      <w:pPr>
        <w:spacing w:after="200" w:line="276" w:lineRule="auto"/>
        <w:ind w:firstLine="0"/>
        <w:jc w:val="left"/>
        <w:rPr>
          <w:u w:val="single"/>
        </w:rPr>
      </w:pPr>
    </w:p>
    <w:p w:rsidR="008C66D6" w:rsidRDefault="008C66D6">
      <w:pPr>
        <w:spacing w:after="200" w:line="276" w:lineRule="auto"/>
        <w:ind w:firstLine="0"/>
        <w:jc w:val="left"/>
        <w:rPr>
          <w:u w:val="single"/>
        </w:rPr>
      </w:pPr>
      <w:r>
        <w:rPr>
          <w:u w:val="single"/>
        </w:rPr>
        <w:br w:type="page"/>
      </w:r>
    </w:p>
    <w:p w:rsidR="008C66D6" w:rsidRDefault="008C66D6">
      <w:pPr>
        <w:spacing w:after="200" w:line="276" w:lineRule="auto"/>
        <w:ind w:firstLine="0"/>
        <w:jc w:val="left"/>
        <w:rPr>
          <w:u w:val="single"/>
        </w:rPr>
      </w:pPr>
      <w:r w:rsidRPr="008C66D6">
        <w:rPr>
          <w:u w:val="single"/>
        </w:rPr>
        <w:lastRenderedPageBreak/>
        <w:t>Zkoušení kanalizace:</w:t>
      </w:r>
    </w:p>
    <w:p w:rsidR="008C66D6" w:rsidRPr="009B512A" w:rsidRDefault="008C66D6" w:rsidP="008C66D6">
      <w:pPr>
        <w:pStyle w:val="Bezmezer"/>
        <w:spacing w:line="360" w:lineRule="auto"/>
        <w:ind w:firstLine="708"/>
        <w:jc w:val="both"/>
        <w:rPr>
          <w:rFonts w:ascii="Times New Roman" w:hAnsi="Times New Roman"/>
          <w:sz w:val="24"/>
        </w:rPr>
      </w:pPr>
      <w:r w:rsidRPr="009B512A">
        <w:rPr>
          <w:rFonts w:ascii="Times New Roman" w:hAnsi="Times New Roman"/>
          <w:sz w:val="24"/>
        </w:rPr>
        <w:t xml:space="preserve">Zkoušení kanalizace se provádí dle ČSN 75 6760. Zkouška se skládá z technické prohlídky a ze zkoušky vodotěsnosti. Technická prohlídka se provádí vždy, jak u nově zřizované, tak i u rekonstruované vnitřní kanalizace. Technická prohlídka se provádí před zkouškami vodotěsnosti a plynotěsnosti. Potrubí se musí ponechat k prohlídce přístupné </w:t>
      </w:r>
      <w:r>
        <w:rPr>
          <w:rFonts w:ascii="Times New Roman" w:hAnsi="Times New Roman"/>
          <w:sz w:val="24"/>
        </w:rPr>
        <w:t>a </w:t>
      </w:r>
      <w:r w:rsidRPr="009B512A">
        <w:rPr>
          <w:rFonts w:ascii="Times New Roman" w:hAnsi="Times New Roman"/>
          <w:sz w:val="24"/>
        </w:rPr>
        <w:t>očištěné, tj. nezakryté, nezasypané, a to tak, aby spoje byly dostupné. Technická prohlídka se provádí po jednotlivých smontovaných částech, nebo vcelku. O výsledku technické prohlídky vnitřní kanalizace nebo její části se provede záznam, viz Příloha A ČSN 75 6760. Technickou prohlídku je možno na základě smluvních do</w:t>
      </w:r>
      <w:r>
        <w:rPr>
          <w:rFonts w:ascii="Times New Roman" w:hAnsi="Times New Roman"/>
          <w:sz w:val="24"/>
        </w:rPr>
        <w:t>hod doplnit o průzkum kamerou v </w:t>
      </w:r>
      <w:r w:rsidRPr="009B512A">
        <w:rPr>
          <w:rFonts w:ascii="Times New Roman" w:hAnsi="Times New Roman"/>
          <w:sz w:val="24"/>
        </w:rPr>
        <w:t>těch částech, kde je to technicky možné. Zkouška vodotěsnosti svodného potrubí se provádí u nově zřizované kanalizace jako součást dodávky. Zkouška vodotěsnosti potrubí se provádí vodou bez mechanických nečistot. Ve zkoušené části potrubí je nutno všechny otvory po dobu zkoušky utěsnit. Potrubí se musí ponechat ke zkoušce přístupné a očištěné, tj. nezakryté, nezasypané, a to tak, aby spoje byly dostupné. Před za</w:t>
      </w:r>
      <w:r>
        <w:rPr>
          <w:rFonts w:ascii="Times New Roman" w:hAnsi="Times New Roman"/>
          <w:sz w:val="24"/>
        </w:rPr>
        <w:t>početím zkoušky vodotěsnosti se </w:t>
      </w:r>
      <w:r w:rsidRPr="009B512A">
        <w:rPr>
          <w:rFonts w:ascii="Times New Roman" w:hAnsi="Times New Roman"/>
          <w:sz w:val="24"/>
        </w:rPr>
        <w:t xml:space="preserve">svodná potrubí zkoušené části vnitřní kanalizace plní vodou tak, aby všechen vzduch z potrubí mohl volně uniknout, </w:t>
      </w:r>
      <w:r w:rsidRPr="009B512A">
        <w:rPr>
          <w:rFonts w:ascii="Times New Roman" w:hAnsi="Times New Roman"/>
          <w:sz w:val="24"/>
          <w:szCs w:val="24"/>
        </w:rPr>
        <w:t>a aby se dosáhlo přetlaku potřebného pro vlastní zkoušku daného úseku. Mezi naplněním potrubí a vlastní zkouškou vodotěsnosti musí uplynout přiměřený čas, aby se teplota a vlhkost potrubí ustálily, stěny potrubí dočasně nasákly vodou, a aby veškerý vzduch měl možnost uniknout.</w:t>
      </w:r>
    </w:p>
    <w:p w:rsidR="008C66D6" w:rsidRPr="009B512A" w:rsidRDefault="008C66D6" w:rsidP="008C66D6">
      <w:pPr>
        <w:pStyle w:val="Bezmezer"/>
        <w:spacing w:before="120" w:line="360" w:lineRule="auto"/>
        <w:ind w:firstLine="360"/>
        <w:rPr>
          <w:rFonts w:ascii="Times New Roman" w:hAnsi="Times New Roman"/>
          <w:sz w:val="24"/>
        </w:rPr>
      </w:pPr>
      <w:r w:rsidRPr="009B512A">
        <w:rPr>
          <w:rFonts w:ascii="Times New Roman" w:hAnsi="Times New Roman"/>
          <w:sz w:val="24"/>
        </w:rPr>
        <w:t>Tento čas je stanoven:</w:t>
      </w:r>
    </w:p>
    <w:p w:rsidR="008C66D6" w:rsidRPr="009B512A" w:rsidRDefault="008C66D6" w:rsidP="008C66D6">
      <w:pPr>
        <w:pStyle w:val="Bezmezer"/>
        <w:numPr>
          <w:ilvl w:val="0"/>
          <w:numId w:val="43"/>
        </w:numPr>
        <w:spacing w:line="360" w:lineRule="auto"/>
        <w:rPr>
          <w:rFonts w:ascii="Times New Roman" w:hAnsi="Times New Roman"/>
          <w:sz w:val="24"/>
        </w:rPr>
      </w:pPr>
      <w:r w:rsidRPr="009B512A">
        <w:rPr>
          <w:rFonts w:ascii="Times New Roman" w:hAnsi="Times New Roman"/>
          <w:sz w:val="24"/>
        </w:rPr>
        <w:t>pro kameninové potrubí - 2 hodiny;</w:t>
      </w:r>
    </w:p>
    <w:p w:rsidR="008C66D6" w:rsidRPr="009B512A" w:rsidRDefault="008C66D6" w:rsidP="008C66D6">
      <w:pPr>
        <w:pStyle w:val="Bezmezer"/>
        <w:numPr>
          <w:ilvl w:val="0"/>
          <w:numId w:val="43"/>
        </w:numPr>
        <w:spacing w:line="360" w:lineRule="auto"/>
        <w:rPr>
          <w:rFonts w:ascii="Times New Roman" w:hAnsi="Times New Roman"/>
          <w:sz w:val="24"/>
        </w:rPr>
      </w:pPr>
      <w:r w:rsidRPr="009B512A">
        <w:rPr>
          <w:rFonts w:ascii="Times New Roman" w:hAnsi="Times New Roman"/>
          <w:sz w:val="24"/>
        </w:rPr>
        <w:t>pro litinové potrubí - 1 hodina;</w:t>
      </w:r>
    </w:p>
    <w:p w:rsidR="008C66D6" w:rsidRPr="009B512A" w:rsidRDefault="008C66D6" w:rsidP="008C66D6">
      <w:pPr>
        <w:pStyle w:val="Bezmezer"/>
        <w:numPr>
          <w:ilvl w:val="0"/>
          <w:numId w:val="43"/>
        </w:numPr>
        <w:spacing w:after="120" w:line="360" w:lineRule="auto"/>
        <w:rPr>
          <w:rFonts w:ascii="Times New Roman" w:hAnsi="Times New Roman"/>
          <w:sz w:val="24"/>
        </w:rPr>
      </w:pPr>
      <w:r w:rsidRPr="009B512A">
        <w:rPr>
          <w:rFonts w:ascii="Times New Roman" w:hAnsi="Times New Roman"/>
          <w:sz w:val="24"/>
        </w:rPr>
        <w:t>pro potrubí z plastů a ocelové potrubí - 0,5 hodiny;</w:t>
      </w:r>
    </w:p>
    <w:p w:rsidR="008C66D6" w:rsidRPr="009B512A" w:rsidRDefault="008C66D6" w:rsidP="008C66D6">
      <w:pPr>
        <w:pStyle w:val="Bezmezer"/>
        <w:spacing w:line="360" w:lineRule="auto"/>
        <w:ind w:firstLine="360"/>
        <w:jc w:val="both"/>
        <w:rPr>
          <w:rFonts w:ascii="Times New Roman" w:hAnsi="Times New Roman"/>
          <w:sz w:val="24"/>
        </w:rPr>
      </w:pPr>
      <w:r w:rsidRPr="009B512A">
        <w:rPr>
          <w:rFonts w:ascii="Times New Roman" w:hAnsi="Times New Roman"/>
          <w:sz w:val="24"/>
        </w:rPr>
        <w:t>Před započetím zkoušky se provede prohlídka, při kte</w:t>
      </w:r>
      <w:r>
        <w:rPr>
          <w:rFonts w:ascii="Times New Roman" w:hAnsi="Times New Roman"/>
          <w:sz w:val="24"/>
        </w:rPr>
        <w:t>ré se zjišťuje, zda nedochází k </w:t>
      </w:r>
      <w:r w:rsidRPr="009B512A">
        <w:rPr>
          <w:rFonts w:ascii="Times New Roman" w:hAnsi="Times New Roman"/>
          <w:sz w:val="24"/>
        </w:rPr>
        <w:t xml:space="preserve">viditelnému úniku vody, např. odkapávání. Vodotěsnost svodného potrubí vnitřní kanalizace se zkouší vodou přetlakem nejméně 3 </w:t>
      </w:r>
      <w:proofErr w:type="spellStart"/>
      <w:r w:rsidRPr="009B512A">
        <w:rPr>
          <w:rFonts w:ascii="Times New Roman" w:hAnsi="Times New Roman"/>
          <w:sz w:val="24"/>
        </w:rPr>
        <w:t>kPa</w:t>
      </w:r>
      <w:proofErr w:type="spellEnd"/>
      <w:r w:rsidRPr="009B512A">
        <w:rPr>
          <w:rFonts w:ascii="Times New Roman" w:hAnsi="Times New Roman"/>
          <w:sz w:val="24"/>
        </w:rPr>
        <w:t xml:space="preserve">, nejvýše 50 </w:t>
      </w:r>
      <w:proofErr w:type="spellStart"/>
      <w:r w:rsidRPr="009B512A">
        <w:rPr>
          <w:rFonts w:ascii="Times New Roman" w:hAnsi="Times New Roman"/>
          <w:sz w:val="24"/>
        </w:rPr>
        <w:t>kPa</w:t>
      </w:r>
      <w:proofErr w:type="spellEnd"/>
      <w:r w:rsidRPr="009B512A">
        <w:rPr>
          <w:rFonts w:ascii="Times New Roman" w:hAnsi="Times New Roman"/>
          <w:sz w:val="24"/>
        </w:rPr>
        <w:t>. Zkušební přetlak se určí podle místních poměrů, a sice:</w:t>
      </w:r>
    </w:p>
    <w:p w:rsidR="008C66D6" w:rsidRPr="009B512A" w:rsidRDefault="008C66D6" w:rsidP="008C66D6">
      <w:pPr>
        <w:pStyle w:val="Bezmezer"/>
        <w:numPr>
          <w:ilvl w:val="0"/>
          <w:numId w:val="44"/>
        </w:numPr>
        <w:spacing w:line="360" w:lineRule="auto"/>
        <w:jc w:val="both"/>
        <w:rPr>
          <w:rFonts w:ascii="Times New Roman" w:hAnsi="Times New Roman"/>
          <w:sz w:val="24"/>
        </w:rPr>
      </w:pPr>
      <w:r w:rsidRPr="009B512A">
        <w:rPr>
          <w:rFonts w:ascii="Times New Roman" w:hAnsi="Times New Roman"/>
          <w:sz w:val="24"/>
        </w:rPr>
        <w:t>výškou podlahy suterénu (jestliže je na ní podlahová vpusť), popř. výškou nejníže napojeného připojovacího potrubí, nebo nejníže položené čisticí tvarovky na odpadním potrubí v suterénu, nebo;</w:t>
      </w:r>
    </w:p>
    <w:p w:rsidR="008C66D6" w:rsidRPr="009B512A" w:rsidRDefault="008C66D6" w:rsidP="008C66D6">
      <w:pPr>
        <w:pStyle w:val="Bezmezer"/>
        <w:numPr>
          <w:ilvl w:val="0"/>
          <w:numId w:val="44"/>
        </w:numPr>
        <w:spacing w:line="360" w:lineRule="auto"/>
        <w:jc w:val="both"/>
        <w:rPr>
          <w:rFonts w:ascii="Times New Roman" w:hAnsi="Times New Roman"/>
          <w:sz w:val="24"/>
        </w:rPr>
      </w:pPr>
      <w:r w:rsidRPr="009B512A">
        <w:rPr>
          <w:rFonts w:ascii="Times New Roman" w:hAnsi="Times New Roman"/>
          <w:sz w:val="24"/>
        </w:rPr>
        <w:t>výškou terénu, nebo;</w:t>
      </w:r>
    </w:p>
    <w:p w:rsidR="008C66D6" w:rsidRPr="009B512A" w:rsidRDefault="008C66D6" w:rsidP="008C66D6">
      <w:pPr>
        <w:pStyle w:val="Bezmezer"/>
        <w:numPr>
          <w:ilvl w:val="0"/>
          <w:numId w:val="44"/>
        </w:numPr>
        <w:spacing w:after="120" w:line="360" w:lineRule="auto"/>
        <w:jc w:val="both"/>
        <w:rPr>
          <w:rFonts w:ascii="Times New Roman" w:hAnsi="Times New Roman"/>
          <w:sz w:val="24"/>
        </w:rPr>
      </w:pPr>
      <w:r w:rsidRPr="009B512A">
        <w:rPr>
          <w:rFonts w:ascii="Times New Roman" w:hAnsi="Times New Roman"/>
          <w:sz w:val="24"/>
        </w:rPr>
        <w:lastRenderedPageBreak/>
        <w:t>výškou podlahy přízemí, popř. výškou nejníže napoje</w:t>
      </w:r>
      <w:r>
        <w:rPr>
          <w:rFonts w:ascii="Times New Roman" w:hAnsi="Times New Roman"/>
          <w:sz w:val="24"/>
        </w:rPr>
        <w:t>ného připojovacího potrubí nebo </w:t>
      </w:r>
      <w:r w:rsidRPr="009B512A">
        <w:rPr>
          <w:rFonts w:ascii="Times New Roman" w:hAnsi="Times New Roman"/>
          <w:sz w:val="24"/>
        </w:rPr>
        <w:t>nejníže položené čisticí tvarovky na odpadním potrubí v přízemí.</w:t>
      </w:r>
    </w:p>
    <w:p w:rsidR="008C66D6" w:rsidRPr="009B512A" w:rsidRDefault="008C66D6" w:rsidP="008C66D6">
      <w:pPr>
        <w:pStyle w:val="Bezmezer"/>
        <w:spacing w:line="360" w:lineRule="auto"/>
        <w:ind w:firstLine="360"/>
        <w:jc w:val="both"/>
        <w:rPr>
          <w:rFonts w:ascii="Times New Roman" w:hAnsi="Times New Roman"/>
          <w:sz w:val="24"/>
          <w:szCs w:val="24"/>
        </w:rPr>
      </w:pPr>
      <w:r w:rsidRPr="009B512A">
        <w:rPr>
          <w:rFonts w:ascii="Times New Roman" w:hAnsi="Times New Roman"/>
          <w:sz w:val="24"/>
          <w:szCs w:val="24"/>
        </w:rPr>
        <w:t>Zkouška vodotěsnosti trvá jednu hodinu. Během této doby se sleduje úroveň hladiny vody a měří se případné dolévání. Vodotěsnost svodného potrubí vnitřní kanalizace je vyhovující, jestliže únik vody vztahující se na 10 m</w:t>
      </w:r>
      <w:r w:rsidRPr="009B512A">
        <w:rPr>
          <w:rFonts w:ascii="Times New Roman" w:hAnsi="Times New Roman"/>
          <w:sz w:val="24"/>
          <w:szCs w:val="24"/>
          <w:vertAlign w:val="superscript"/>
        </w:rPr>
        <w:t>2</w:t>
      </w:r>
      <w:r w:rsidRPr="009B512A">
        <w:rPr>
          <w:rFonts w:ascii="Times New Roman" w:hAnsi="Times New Roman"/>
          <w:sz w:val="24"/>
          <w:szCs w:val="24"/>
        </w:rPr>
        <w:t xml:space="preserve"> vnitřní plochy potrubí nepřesahuje 0,5 l/h.</w:t>
      </w:r>
    </w:p>
    <w:p w:rsidR="008C66D6" w:rsidRPr="009B512A" w:rsidRDefault="008C66D6" w:rsidP="008C66D6">
      <w:pPr>
        <w:pStyle w:val="Bezmezer"/>
        <w:spacing w:line="360" w:lineRule="auto"/>
        <w:jc w:val="both"/>
        <w:rPr>
          <w:rFonts w:ascii="Times New Roman" w:hAnsi="Times New Roman"/>
          <w:sz w:val="24"/>
          <w:szCs w:val="24"/>
        </w:rPr>
      </w:pPr>
      <w:r w:rsidRPr="009B512A">
        <w:rPr>
          <w:rFonts w:ascii="Times New Roman" w:hAnsi="Times New Roman"/>
          <w:sz w:val="24"/>
          <w:szCs w:val="24"/>
        </w:rPr>
        <w:t>Při negativním výsledku zkoušky je nutné zkoušku vodotěsnosti po odstranění závad (netěsností) opakovat. O výsledku zkoušky vodotěsnosti vnitřn</w:t>
      </w:r>
      <w:r>
        <w:rPr>
          <w:rFonts w:ascii="Times New Roman" w:hAnsi="Times New Roman"/>
          <w:sz w:val="24"/>
          <w:szCs w:val="24"/>
        </w:rPr>
        <w:t>í kanalizace nebo její části se </w:t>
      </w:r>
      <w:r w:rsidRPr="009B512A">
        <w:rPr>
          <w:rFonts w:ascii="Times New Roman" w:hAnsi="Times New Roman"/>
          <w:sz w:val="24"/>
          <w:szCs w:val="24"/>
        </w:rPr>
        <w:t>provede záznam, viz Příloha B ČSN 756760.</w:t>
      </w:r>
    </w:p>
    <w:p w:rsidR="008C66D6" w:rsidRDefault="008C66D6" w:rsidP="008C66D6">
      <w:pPr>
        <w:pStyle w:val="Bezmezer"/>
        <w:spacing w:line="360" w:lineRule="auto"/>
        <w:ind w:firstLine="708"/>
        <w:jc w:val="both"/>
        <w:rPr>
          <w:rFonts w:ascii="Times New Roman" w:hAnsi="Times New Roman"/>
          <w:sz w:val="24"/>
          <w:szCs w:val="24"/>
        </w:rPr>
      </w:pPr>
      <w:r w:rsidRPr="009B512A">
        <w:rPr>
          <w:rFonts w:ascii="Times New Roman" w:hAnsi="Times New Roman"/>
          <w:sz w:val="24"/>
          <w:szCs w:val="24"/>
        </w:rPr>
        <w:t>Natlakování odpadního potrubí se provádí přes napouštěcí armaturu zkušebního víka čistící tvarovky, které je opatřeno tlakoměrem nastaveného na hodnotu zkušebního přetlaku 400 Pa.</w:t>
      </w:r>
    </w:p>
    <w:p w:rsidR="008C66D6" w:rsidRDefault="008C66D6" w:rsidP="008C66D6">
      <w:pPr>
        <w:pStyle w:val="Nadpis2"/>
      </w:pPr>
      <w:bookmarkStart w:id="41" w:name="_Toc519970445"/>
      <w:r>
        <w:t>3.8.Přejímka kanalizace</w:t>
      </w:r>
      <w:bookmarkEnd w:id="41"/>
    </w:p>
    <w:p w:rsidR="008C66D6" w:rsidRPr="009B512A" w:rsidRDefault="008C66D6" w:rsidP="008C66D6">
      <w:pPr>
        <w:pStyle w:val="Bezmezer"/>
        <w:spacing w:after="120" w:line="360" w:lineRule="auto"/>
        <w:ind w:firstLine="708"/>
        <w:jc w:val="both"/>
        <w:rPr>
          <w:rFonts w:ascii="Times New Roman" w:hAnsi="Times New Roman"/>
          <w:sz w:val="24"/>
          <w:szCs w:val="24"/>
        </w:rPr>
      </w:pPr>
      <w:r w:rsidRPr="009B512A">
        <w:rPr>
          <w:rFonts w:ascii="Times New Roman" w:hAnsi="Times New Roman"/>
          <w:sz w:val="24"/>
          <w:szCs w:val="24"/>
        </w:rPr>
        <w:t>Po provedení montáže kanalizace a ukončení kompletačních prací bude zahájena přejímka díla. Přejímky se zúčastní zástupci prováděcí firmy, dále zástupce generálního dodavatele a investora (uživatele). Při přejímce bude prováděna kontrola použitého materiálu dle odsouhlasené nabídky (tj. investor nebo pověřená osoba projde se zástupcem dodavatele jednotlivé části potrubí a zařízení a zkontroluje, že jsou použity materiály, na kterých se obě strany předem dohodly). Dále bude provedena kontrola provedení dle projektu a požadavků výrobců materiálů, tj. kontrola uložení a umístění potrubí, umístění revizních a kontrolních otvorů, provedení nouzových přepadů, koordinace s ostatn</w:t>
      </w:r>
      <w:r>
        <w:rPr>
          <w:rFonts w:ascii="Times New Roman" w:hAnsi="Times New Roman"/>
          <w:sz w:val="24"/>
          <w:szCs w:val="24"/>
        </w:rPr>
        <w:t>ími sítěmi, návodů k použití, k </w:t>
      </w:r>
      <w:r w:rsidRPr="009B512A">
        <w:rPr>
          <w:rFonts w:ascii="Times New Roman" w:hAnsi="Times New Roman"/>
          <w:sz w:val="24"/>
          <w:szCs w:val="24"/>
        </w:rPr>
        <w:t>montáži apod. Předání dodavatelské dokumentace (prohlášení o shodě na potrubí, armatury, zařízení, související dokumentace – potvrzení o záručních podmínkách apod.).</w:t>
      </w:r>
    </w:p>
    <w:p w:rsidR="008C66D6" w:rsidRPr="009B512A" w:rsidRDefault="008C66D6" w:rsidP="008C66D6">
      <w:pPr>
        <w:pStyle w:val="Bezmezer"/>
        <w:spacing w:after="120" w:line="360" w:lineRule="auto"/>
        <w:jc w:val="both"/>
        <w:rPr>
          <w:rFonts w:ascii="Times New Roman" w:hAnsi="Times New Roman"/>
          <w:sz w:val="24"/>
          <w:szCs w:val="24"/>
        </w:rPr>
      </w:pPr>
      <w:r w:rsidRPr="009B512A">
        <w:rPr>
          <w:rFonts w:ascii="Times New Roman" w:hAnsi="Times New Roman"/>
          <w:sz w:val="24"/>
          <w:szCs w:val="24"/>
        </w:rPr>
        <w:t>Tyto dokumenty bude potřebovat investor předložit při kolaudaci:</w:t>
      </w:r>
    </w:p>
    <w:p w:rsidR="008C66D6" w:rsidRPr="009B512A" w:rsidRDefault="008C66D6" w:rsidP="008C66D6">
      <w:pPr>
        <w:pStyle w:val="Bezmezer"/>
        <w:numPr>
          <w:ilvl w:val="0"/>
          <w:numId w:val="45"/>
        </w:numPr>
        <w:spacing w:line="360" w:lineRule="auto"/>
        <w:jc w:val="both"/>
        <w:rPr>
          <w:rFonts w:ascii="Times New Roman" w:hAnsi="Times New Roman"/>
          <w:sz w:val="24"/>
          <w:szCs w:val="24"/>
        </w:rPr>
      </w:pPr>
      <w:r w:rsidRPr="009B512A">
        <w:rPr>
          <w:rFonts w:ascii="Times New Roman" w:hAnsi="Times New Roman"/>
          <w:sz w:val="24"/>
          <w:szCs w:val="24"/>
        </w:rPr>
        <w:t>Seznam předkládané související dokumentace.</w:t>
      </w:r>
    </w:p>
    <w:p w:rsidR="008C66D6" w:rsidRPr="009B512A" w:rsidRDefault="008C66D6" w:rsidP="008C66D6">
      <w:pPr>
        <w:pStyle w:val="Bezmezer"/>
        <w:numPr>
          <w:ilvl w:val="0"/>
          <w:numId w:val="45"/>
        </w:numPr>
        <w:spacing w:line="360" w:lineRule="auto"/>
        <w:jc w:val="both"/>
        <w:rPr>
          <w:rFonts w:ascii="Times New Roman" w:hAnsi="Times New Roman"/>
          <w:sz w:val="24"/>
          <w:szCs w:val="24"/>
        </w:rPr>
      </w:pPr>
      <w:r w:rsidRPr="009B512A">
        <w:rPr>
          <w:rFonts w:ascii="Times New Roman" w:hAnsi="Times New Roman"/>
          <w:sz w:val="24"/>
          <w:szCs w:val="24"/>
        </w:rPr>
        <w:t>Dokumentace skutečného provedení se zakreslením případných změn.</w:t>
      </w:r>
    </w:p>
    <w:p w:rsidR="008C66D6" w:rsidRPr="009B512A" w:rsidRDefault="008C66D6" w:rsidP="008C66D6">
      <w:pPr>
        <w:pStyle w:val="Bezmezer"/>
        <w:numPr>
          <w:ilvl w:val="0"/>
          <w:numId w:val="45"/>
        </w:numPr>
        <w:spacing w:line="360" w:lineRule="auto"/>
        <w:jc w:val="both"/>
        <w:rPr>
          <w:rFonts w:ascii="Times New Roman" w:hAnsi="Times New Roman"/>
          <w:sz w:val="24"/>
          <w:szCs w:val="24"/>
        </w:rPr>
      </w:pPr>
      <w:r w:rsidRPr="009B512A">
        <w:rPr>
          <w:rFonts w:ascii="Times New Roman" w:hAnsi="Times New Roman"/>
          <w:sz w:val="24"/>
          <w:szCs w:val="24"/>
        </w:rPr>
        <w:t>Zápis a protokol o provedení technické prohlídky kanalizace.</w:t>
      </w:r>
    </w:p>
    <w:p w:rsidR="008C66D6" w:rsidRPr="009B512A" w:rsidRDefault="008C66D6" w:rsidP="008C66D6">
      <w:pPr>
        <w:pStyle w:val="Bezmezer"/>
        <w:numPr>
          <w:ilvl w:val="0"/>
          <w:numId w:val="45"/>
        </w:numPr>
        <w:spacing w:line="360" w:lineRule="auto"/>
        <w:jc w:val="both"/>
        <w:rPr>
          <w:rFonts w:ascii="Times New Roman" w:hAnsi="Times New Roman"/>
          <w:sz w:val="24"/>
          <w:szCs w:val="24"/>
        </w:rPr>
      </w:pPr>
      <w:r w:rsidRPr="009B512A">
        <w:rPr>
          <w:rFonts w:ascii="Times New Roman" w:hAnsi="Times New Roman"/>
          <w:sz w:val="24"/>
          <w:szCs w:val="24"/>
        </w:rPr>
        <w:t>Zápis a protokol o provedení zkoušky měření příčné deform</w:t>
      </w:r>
      <w:r>
        <w:rPr>
          <w:rFonts w:ascii="Times New Roman" w:hAnsi="Times New Roman"/>
          <w:sz w:val="24"/>
          <w:szCs w:val="24"/>
        </w:rPr>
        <w:t>ace potrubí na </w:t>
      </w:r>
      <w:r w:rsidRPr="009B512A">
        <w:rPr>
          <w:rFonts w:ascii="Times New Roman" w:hAnsi="Times New Roman"/>
          <w:sz w:val="24"/>
          <w:szCs w:val="24"/>
        </w:rPr>
        <w:t>kanalizačních přípojkách.</w:t>
      </w:r>
    </w:p>
    <w:p w:rsidR="008C66D6" w:rsidRPr="00676D32" w:rsidRDefault="008C66D6" w:rsidP="008C66D6">
      <w:pPr>
        <w:pStyle w:val="Bezmezer"/>
        <w:numPr>
          <w:ilvl w:val="0"/>
          <w:numId w:val="45"/>
        </w:numPr>
        <w:spacing w:line="360" w:lineRule="auto"/>
        <w:jc w:val="both"/>
        <w:rPr>
          <w:rFonts w:ascii="Times New Roman" w:hAnsi="Times New Roman"/>
          <w:sz w:val="24"/>
          <w:szCs w:val="24"/>
        </w:rPr>
      </w:pPr>
      <w:r w:rsidRPr="009B512A">
        <w:rPr>
          <w:rFonts w:ascii="Times New Roman" w:hAnsi="Times New Roman"/>
          <w:sz w:val="24"/>
          <w:szCs w:val="24"/>
        </w:rPr>
        <w:t>Zápis a protokol o provedení zkoušky těsnosti kanalizačních příp</w:t>
      </w:r>
      <w:r w:rsidRPr="00676D32">
        <w:rPr>
          <w:rFonts w:ascii="Times New Roman" w:hAnsi="Times New Roman"/>
          <w:sz w:val="24"/>
          <w:szCs w:val="24"/>
        </w:rPr>
        <w:t>ojek.</w:t>
      </w:r>
    </w:p>
    <w:p w:rsidR="00F638D1" w:rsidRDefault="00F638D1" w:rsidP="008C66D6">
      <w:pPr>
        <w:pStyle w:val="Nadpis2"/>
      </w:pPr>
      <w:r>
        <w:br w:type="page"/>
      </w:r>
    </w:p>
    <w:p w:rsidR="00DD67FA" w:rsidRDefault="00F638D1" w:rsidP="00F638D1">
      <w:pPr>
        <w:pStyle w:val="Nadpis1"/>
      </w:pPr>
      <w:bookmarkStart w:id="42" w:name="_Toc519969864"/>
      <w:bookmarkStart w:id="43" w:name="_Toc519970446"/>
      <w:r>
        <w:lastRenderedPageBreak/>
        <w:t>4.Požadavky na ostatní profese</w:t>
      </w:r>
      <w:bookmarkEnd w:id="42"/>
      <w:bookmarkEnd w:id="43"/>
      <w:r w:rsidR="00D30DAC" w:rsidRPr="00D226EB">
        <w:t xml:space="preserve"> </w:t>
      </w:r>
    </w:p>
    <w:p w:rsidR="009C55BE" w:rsidRPr="00F638D1" w:rsidRDefault="00F638D1" w:rsidP="00F638D1">
      <w:pPr>
        <w:pStyle w:val="Nadpis2"/>
      </w:pPr>
      <w:bookmarkStart w:id="44" w:name="_Toc519969865"/>
      <w:bookmarkStart w:id="45" w:name="_Toc519970447"/>
      <w:r>
        <w:t>4.1.Stavební část</w:t>
      </w:r>
      <w:bookmarkEnd w:id="34"/>
      <w:bookmarkEnd w:id="44"/>
      <w:bookmarkEnd w:id="45"/>
    </w:p>
    <w:p w:rsidR="009C55BE" w:rsidRPr="009B512A" w:rsidRDefault="00F638D1" w:rsidP="009B512A">
      <w:pPr>
        <w:pStyle w:val="Odstavecseseznamem"/>
        <w:numPr>
          <w:ilvl w:val="0"/>
          <w:numId w:val="36"/>
        </w:numPr>
      </w:pPr>
      <w:r>
        <w:t>R</w:t>
      </w:r>
      <w:r w:rsidR="009C55BE" w:rsidRPr="009B512A">
        <w:t>ealizace prostupů přes stavební konstrukce</w:t>
      </w:r>
    </w:p>
    <w:p w:rsidR="009C55BE" w:rsidRPr="009B512A" w:rsidRDefault="00F638D1" w:rsidP="009B512A">
      <w:pPr>
        <w:pStyle w:val="Odstavecseseznamem"/>
        <w:numPr>
          <w:ilvl w:val="0"/>
          <w:numId w:val="36"/>
        </w:numPr>
      </w:pPr>
      <w:r>
        <w:t>V</w:t>
      </w:r>
      <w:r w:rsidR="009C55BE" w:rsidRPr="009B512A">
        <w:t>yspravení povrchu zdiva po realizaci instalace do prostupů a drážek</w:t>
      </w:r>
    </w:p>
    <w:p w:rsidR="009C55BE" w:rsidRDefault="00F638D1" w:rsidP="009B512A">
      <w:pPr>
        <w:pStyle w:val="Odstavecseseznamem"/>
        <w:numPr>
          <w:ilvl w:val="0"/>
          <w:numId w:val="36"/>
        </w:numPr>
      </w:pPr>
      <w:r>
        <w:t>Ř</w:t>
      </w:r>
      <w:r w:rsidR="009B7F12" w:rsidRPr="009B512A">
        <w:t xml:space="preserve">ešení obkladu šachet a </w:t>
      </w:r>
      <w:r w:rsidR="00CD33A4" w:rsidRPr="009B512A">
        <w:t>předs</w:t>
      </w:r>
      <w:r w:rsidR="00E91877" w:rsidRPr="009B512A">
        <w:t>tě</w:t>
      </w:r>
      <w:r w:rsidR="00CD33A4" w:rsidRPr="009B512A">
        <w:t>n</w:t>
      </w:r>
      <w:r w:rsidR="009B7F12" w:rsidRPr="009B512A">
        <w:t xml:space="preserve"> ze sádrokart</w:t>
      </w:r>
      <w:r w:rsidR="00801EE9" w:rsidRPr="009B512A">
        <w:t>o</w:t>
      </w:r>
      <w:r w:rsidR="009B7F12" w:rsidRPr="009B512A">
        <w:t>nu</w:t>
      </w:r>
    </w:p>
    <w:p w:rsidR="009B7F12" w:rsidRPr="00F638D1" w:rsidRDefault="00F638D1" w:rsidP="00F638D1">
      <w:pPr>
        <w:pStyle w:val="Nadpis2"/>
      </w:pPr>
      <w:bookmarkStart w:id="46" w:name="_Toc519969866"/>
      <w:bookmarkStart w:id="47" w:name="_Toc519970448"/>
      <w:r>
        <w:t>4.2.Elektro</w:t>
      </w:r>
      <w:bookmarkEnd w:id="46"/>
      <w:bookmarkEnd w:id="47"/>
    </w:p>
    <w:p w:rsidR="009B7F12" w:rsidRPr="009B512A" w:rsidRDefault="0099414F" w:rsidP="00F638D1">
      <w:pPr>
        <w:pStyle w:val="Odstavecseseznamem"/>
        <w:ind w:left="563" w:firstLine="288"/>
      </w:pPr>
      <w:r w:rsidRPr="009B512A">
        <w:t>Napájení jednot</w:t>
      </w:r>
      <w:r w:rsidR="00F638D1">
        <w:t>l</w:t>
      </w:r>
      <w:r w:rsidRPr="009B512A">
        <w:t>ivých za zařízení:</w:t>
      </w:r>
    </w:p>
    <w:p w:rsidR="009B7F12" w:rsidRPr="009B512A" w:rsidRDefault="00F638D1" w:rsidP="009B512A">
      <w:pPr>
        <w:pStyle w:val="Odstavecseseznamem"/>
        <w:numPr>
          <w:ilvl w:val="0"/>
          <w:numId w:val="36"/>
        </w:numPr>
      </w:pPr>
      <w:r>
        <w:t>P</w:t>
      </w:r>
      <w:r w:rsidR="0099414F" w:rsidRPr="009B512A">
        <w:t xml:space="preserve">onorné čerpadlo </w:t>
      </w:r>
      <w:r w:rsidR="009B7F12" w:rsidRPr="009B512A">
        <w:t>pro dešťovou vodu</w:t>
      </w:r>
      <w:r>
        <w:t>:</w:t>
      </w:r>
      <w:r>
        <w:tab/>
      </w:r>
      <w:r>
        <w:tab/>
      </w:r>
      <w:r>
        <w:tab/>
      </w:r>
      <w:r w:rsidR="009B7F12" w:rsidRPr="009B512A">
        <w:t>1,</w:t>
      </w:r>
      <w:r w:rsidR="0099414F" w:rsidRPr="009B512A">
        <w:t>1</w:t>
      </w:r>
      <w:r w:rsidR="009B7F12" w:rsidRPr="009B512A">
        <w:t xml:space="preserve"> kW, </w:t>
      </w:r>
      <w:r w:rsidR="00B93A3D" w:rsidRPr="009B512A">
        <w:t>230 V</w:t>
      </w:r>
      <w:r w:rsidR="0099414F" w:rsidRPr="009B512A">
        <w:t>/50</w:t>
      </w:r>
      <w:r>
        <w:t xml:space="preserve"> </w:t>
      </w:r>
      <w:r w:rsidR="0099414F" w:rsidRPr="009B512A">
        <w:t>Hz</w:t>
      </w:r>
    </w:p>
    <w:p w:rsidR="0099414F" w:rsidRPr="009B512A" w:rsidRDefault="00F638D1" w:rsidP="009B512A">
      <w:pPr>
        <w:pStyle w:val="Odstavecseseznamem"/>
        <w:numPr>
          <w:ilvl w:val="0"/>
          <w:numId w:val="36"/>
        </w:numPr>
      </w:pPr>
      <w:r>
        <w:t>Odporový topný kabel</w:t>
      </w:r>
      <w:r w:rsidR="0099414F" w:rsidRPr="009B512A">
        <w:t xml:space="preserve">: </w:t>
      </w:r>
      <w:r>
        <w:tab/>
      </w:r>
      <w:r>
        <w:tab/>
      </w:r>
      <w:r>
        <w:tab/>
      </w:r>
      <w:r>
        <w:tab/>
      </w:r>
      <w:r>
        <w:tab/>
      </w:r>
      <w:r w:rsidR="0099414F" w:rsidRPr="009B512A">
        <w:t>20 W, 230</w:t>
      </w:r>
      <w:r>
        <w:t xml:space="preserve"> </w:t>
      </w:r>
      <w:r w:rsidR="0099414F" w:rsidRPr="009B512A">
        <w:t>V/50</w:t>
      </w:r>
      <w:r>
        <w:t xml:space="preserve"> Hz</w:t>
      </w:r>
    </w:p>
    <w:p w:rsidR="0099414F" w:rsidRPr="009B512A" w:rsidRDefault="00F638D1" w:rsidP="009B512A">
      <w:pPr>
        <w:pStyle w:val="Odstavecseseznamem"/>
        <w:numPr>
          <w:ilvl w:val="0"/>
          <w:numId w:val="36"/>
        </w:numPr>
      </w:pPr>
      <w:r>
        <w:t>Z</w:t>
      </w:r>
      <w:r w:rsidR="0099414F" w:rsidRPr="009B512A">
        <w:t>ařízení pro čerpání splaškové kanalizace:</w:t>
      </w:r>
      <w:r>
        <w:tab/>
      </w:r>
      <w:r>
        <w:tab/>
        <w:t xml:space="preserve">1,5 kW, </w:t>
      </w:r>
      <w:r w:rsidRPr="009B512A">
        <w:t>400 V/50 Hz</w:t>
      </w:r>
      <w:r>
        <w:tab/>
      </w:r>
      <w:r w:rsidR="0099414F" w:rsidRPr="009B512A">
        <w:t xml:space="preserve"> </w:t>
      </w:r>
    </w:p>
    <w:p w:rsidR="0099414F" w:rsidRPr="009B512A" w:rsidRDefault="00F638D1" w:rsidP="009B512A">
      <w:pPr>
        <w:pStyle w:val="Odstavecseseznamem"/>
        <w:numPr>
          <w:ilvl w:val="0"/>
          <w:numId w:val="36"/>
        </w:numPr>
      </w:pPr>
      <w:r>
        <w:t>Průtokové ohřívače</w:t>
      </w:r>
      <w:r w:rsidR="0099414F" w:rsidRPr="009B512A">
        <w:t xml:space="preserve"> vody</w:t>
      </w:r>
    </w:p>
    <w:p w:rsidR="0099414F" w:rsidRPr="009B512A" w:rsidRDefault="00F638D1" w:rsidP="009B512A">
      <w:pPr>
        <w:pStyle w:val="Odstavecseseznamem"/>
        <w:numPr>
          <w:ilvl w:val="0"/>
          <w:numId w:val="36"/>
        </w:numPr>
      </w:pPr>
      <w:r>
        <w:t>Akumulační ohřívač vody</w:t>
      </w:r>
    </w:p>
    <w:p w:rsidR="00DE5BAB" w:rsidRDefault="00F638D1" w:rsidP="009B512A">
      <w:pPr>
        <w:pStyle w:val="Odstavecseseznamem"/>
        <w:numPr>
          <w:ilvl w:val="0"/>
          <w:numId w:val="36"/>
        </w:numPr>
      </w:pPr>
      <w:r>
        <w:t>E</w:t>
      </w:r>
      <w:r w:rsidR="00DE5BAB" w:rsidRPr="009B512A">
        <w:t>lektrick</w:t>
      </w:r>
      <w:r>
        <w:t>é vytápění žlabů na střeše haly</w:t>
      </w:r>
    </w:p>
    <w:p w:rsidR="008D1772" w:rsidRPr="00F638D1" w:rsidRDefault="00F638D1" w:rsidP="00F638D1">
      <w:pPr>
        <w:pStyle w:val="Nadpis2"/>
      </w:pPr>
      <w:bookmarkStart w:id="48" w:name="_Toc519969867"/>
      <w:bookmarkStart w:id="49" w:name="_Toc519970449"/>
      <w:r>
        <w:t>4.3.MaR</w:t>
      </w:r>
      <w:bookmarkEnd w:id="48"/>
      <w:bookmarkEnd w:id="49"/>
    </w:p>
    <w:p w:rsidR="007B5CC0" w:rsidRPr="008C66D6" w:rsidRDefault="00D30DAC" w:rsidP="008C66D6">
      <w:pPr>
        <w:pStyle w:val="Odstavecseseznamem"/>
        <w:ind w:left="0"/>
      </w:pPr>
      <w:r w:rsidRPr="009B512A">
        <w:t>Zař</w:t>
      </w:r>
      <w:r w:rsidR="00DA0395" w:rsidRPr="009B512A">
        <w:t>í</w:t>
      </w:r>
      <w:r w:rsidRPr="009B512A">
        <w:t>zení ohřevu</w:t>
      </w:r>
      <w:r w:rsidR="00DA0395" w:rsidRPr="009B512A">
        <w:t xml:space="preserve"> teplé vody pro úsek hygieny hal</w:t>
      </w:r>
      <w:r w:rsidR="00801EE9" w:rsidRPr="009B512A">
        <w:t>y bude napoje</w:t>
      </w:r>
      <w:r w:rsidR="00DA0395" w:rsidRPr="009B512A">
        <w:t xml:space="preserve">n </w:t>
      </w:r>
      <w:r w:rsidR="000E3CCA">
        <w:t xml:space="preserve">na </w:t>
      </w:r>
      <w:r w:rsidR="00DA0395" w:rsidRPr="009B512A">
        <w:t>ce</w:t>
      </w:r>
      <w:r w:rsidR="00801EE9" w:rsidRPr="009B512A">
        <w:t>n</w:t>
      </w:r>
      <w:r w:rsidR="00DA0395" w:rsidRPr="009B512A">
        <w:t>trá</w:t>
      </w:r>
      <w:r w:rsidR="00801EE9" w:rsidRPr="009B512A">
        <w:t>l</w:t>
      </w:r>
      <w:r w:rsidR="000E3CCA">
        <w:t xml:space="preserve">ní </w:t>
      </w:r>
      <w:proofErr w:type="spellStart"/>
      <w:r w:rsidR="000E3CCA">
        <w:t>MaR</w:t>
      </w:r>
      <w:proofErr w:type="spellEnd"/>
      <w:r w:rsidR="000E3CCA">
        <w:t xml:space="preserve"> systém. B</w:t>
      </w:r>
      <w:r w:rsidR="00DA0395" w:rsidRPr="009B512A">
        <w:t xml:space="preserve">ude se řídit režim termické dezinfekce zásobníku a chod cirkulačného čerpadla teplé vody. </w:t>
      </w:r>
      <w:proofErr w:type="spellStart"/>
      <w:r w:rsidR="00DA0395" w:rsidRPr="009B512A">
        <w:t>MaR</w:t>
      </w:r>
      <w:proofErr w:type="spellEnd"/>
      <w:r w:rsidR="00DA0395" w:rsidRPr="009B512A">
        <w:t xml:space="preserve"> bude napáje</w:t>
      </w:r>
      <w:r w:rsidR="000E3CCA">
        <w:t>t</w:t>
      </w:r>
      <w:r w:rsidR="00DA0395" w:rsidRPr="009B512A">
        <w:t xml:space="preserve"> elektrickou patronu v zásobníku 6</w:t>
      </w:r>
      <w:r w:rsidR="000E3CCA">
        <w:t xml:space="preserve"> </w:t>
      </w:r>
      <w:r w:rsidR="00DA0395" w:rsidRPr="009B512A">
        <w:t>kW, 400</w:t>
      </w:r>
      <w:r w:rsidR="00801EE9" w:rsidRPr="009B512A">
        <w:t xml:space="preserve"> </w:t>
      </w:r>
      <w:r w:rsidR="00DA0395" w:rsidRPr="009B512A">
        <w:t>V/50</w:t>
      </w:r>
      <w:r w:rsidR="00801EE9" w:rsidRPr="009B512A">
        <w:t xml:space="preserve"> Hz</w:t>
      </w:r>
      <w:r w:rsidR="00DA0395" w:rsidRPr="009B512A">
        <w:t xml:space="preserve"> a cirkulačn</w:t>
      </w:r>
      <w:r w:rsidR="00801EE9" w:rsidRPr="009B512A">
        <w:t>í</w:t>
      </w:r>
      <w:r w:rsidR="00DA0395" w:rsidRPr="009B512A">
        <w:t xml:space="preserve"> čerpadlo o příkonu 20 W, 230</w:t>
      </w:r>
      <w:r w:rsidR="00801EE9" w:rsidRPr="009B512A">
        <w:t xml:space="preserve"> </w:t>
      </w:r>
      <w:r w:rsidR="00DA0395" w:rsidRPr="009B512A">
        <w:t>V/</w:t>
      </w:r>
      <w:r w:rsidR="00801EE9" w:rsidRPr="009B512A">
        <w:t xml:space="preserve"> </w:t>
      </w:r>
      <w:r w:rsidR="00DA0395" w:rsidRPr="009B512A">
        <w:t>50</w:t>
      </w:r>
      <w:r w:rsidR="000E3CCA">
        <w:t xml:space="preserve"> </w:t>
      </w:r>
      <w:r w:rsidR="00DA0395" w:rsidRPr="009B512A">
        <w:t>Hz.</w:t>
      </w:r>
      <w:bookmarkStart w:id="50" w:name="_GoBack"/>
      <w:bookmarkEnd w:id="50"/>
    </w:p>
    <w:sectPr w:rsidR="007B5CC0" w:rsidRPr="008C66D6" w:rsidSect="001A2DE1">
      <w:headerReference w:type="default" r:id="rId14"/>
      <w:footerReference w:type="default" r:id="rId15"/>
      <w:headerReference w:type="first" r:id="rId16"/>
      <w:footerReference w:type="first" r:id="rId17"/>
      <w:pgSz w:w="11906" w:h="16838"/>
      <w:pgMar w:top="1417" w:right="1417" w:bottom="1417" w:left="1417" w:header="708" w:footer="39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0200" w:rsidRDefault="00A00200" w:rsidP="003A1974">
      <w:r>
        <w:separator/>
      </w:r>
    </w:p>
  </w:endnote>
  <w:endnote w:type="continuationSeparator" w:id="0">
    <w:p w:rsidR="00A00200" w:rsidRDefault="00A00200" w:rsidP="003A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941119"/>
      <w:docPartObj>
        <w:docPartGallery w:val="Page Numbers (Bottom of Page)"/>
        <w:docPartUnique/>
      </w:docPartObj>
    </w:sdtPr>
    <w:sdtEndPr/>
    <w:sdtContent>
      <w:p w:rsidR="009E17E8" w:rsidRDefault="009E17E8">
        <w:pPr>
          <w:pStyle w:val="Zpat"/>
          <w:jc w:val="center"/>
        </w:pPr>
        <w:r>
          <w:rPr>
            <w:noProof/>
            <w:lang w:eastAsia="cs-CZ"/>
          </w:rPr>
          <w:drawing>
            <wp:anchor distT="0" distB="0" distL="114300" distR="114300" simplePos="0" relativeHeight="251661312" behindDoc="0" locked="0" layoutInCell="1" allowOverlap="1" wp14:anchorId="4D02FC40" wp14:editId="0693FF0A">
              <wp:simplePos x="0" y="0"/>
              <wp:positionH relativeFrom="margin">
                <wp:posOffset>-126518</wp:posOffset>
              </wp:positionH>
              <wp:positionV relativeFrom="paragraph">
                <wp:posOffset>-141605</wp:posOffset>
              </wp:positionV>
              <wp:extent cx="1332929" cy="634913"/>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929" cy="634913"/>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15</w:t>
        </w:r>
        <w:r>
          <w:fldChar w:fldCharType="end"/>
        </w:r>
      </w:p>
    </w:sdtContent>
  </w:sdt>
  <w:p w:rsidR="009E17E8" w:rsidRDefault="009E17E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7E8" w:rsidRDefault="009E17E8" w:rsidP="007E26DE">
    <w:pPr>
      <w:pStyle w:val="Bezmezer"/>
      <w:tabs>
        <w:tab w:val="left" w:pos="2410"/>
        <w:tab w:val="left" w:pos="2552"/>
      </w:tabs>
      <w:rPr>
        <w:rFonts w:ascii="Times New Roman" w:hAnsi="Times New Roman"/>
        <w:sz w:val="24"/>
        <w:szCs w:val="24"/>
        <w:lang w:eastAsia="cs-CZ"/>
      </w:rPr>
    </w:pPr>
  </w:p>
  <w:p w:rsidR="009E17E8" w:rsidRPr="009B512A" w:rsidRDefault="009E17E8" w:rsidP="009B512A">
    <w:pPr>
      <w:pStyle w:val="Zhlav"/>
      <w:spacing w:line="240" w:lineRule="auto"/>
      <w:jc w:val="right"/>
      <w:rPr>
        <w:rFonts w:asciiTheme="minorHAnsi" w:hAnsiTheme="minorHAnsi"/>
        <w:sz w:val="22"/>
      </w:rPr>
    </w:pPr>
    <w:bookmarkStart w:id="51" w:name="_Hlk494900612"/>
    <w:r>
      <w:rPr>
        <w:noProof/>
        <w:lang w:eastAsia="cs-CZ"/>
      </w:rPr>
      <w:drawing>
        <wp:anchor distT="0" distB="0" distL="114300" distR="114300" simplePos="0" relativeHeight="251659776" behindDoc="0" locked="0" layoutInCell="1" allowOverlap="1" wp14:anchorId="0F57B82F" wp14:editId="334191D5">
          <wp:simplePos x="0" y="0"/>
          <wp:positionH relativeFrom="margin">
            <wp:posOffset>0</wp:posOffset>
          </wp:positionH>
          <wp:positionV relativeFrom="paragraph">
            <wp:posOffset>13970</wp:posOffset>
          </wp:positionV>
          <wp:extent cx="1333500" cy="6667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6675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rsidRPr="009B512A">
      <w:rPr>
        <w:rFonts w:asciiTheme="minorHAnsi" w:hAnsiTheme="minorHAnsi"/>
        <w:sz w:val="22"/>
      </w:rPr>
      <w:t>ECOTEN, s.r.o.</w:t>
    </w:r>
  </w:p>
  <w:p w:rsidR="009E17E8" w:rsidRPr="009B512A" w:rsidRDefault="009E17E8" w:rsidP="009B512A">
    <w:pPr>
      <w:pStyle w:val="Zhlav"/>
      <w:spacing w:line="240" w:lineRule="auto"/>
      <w:jc w:val="right"/>
      <w:rPr>
        <w:rFonts w:asciiTheme="minorHAnsi" w:hAnsiTheme="minorHAnsi"/>
        <w:sz w:val="22"/>
      </w:rPr>
    </w:pPr>
    <w:r w:rsidRPr="009B512A">
      <w:rPr>
        <w:rFonts w:asciiTheme="minorHAnsi" w:hAnsiTheme="minorHAnsi"/>
        <w:sz w:val="22"/>
      </w:rPr>
      <w:tab/>
    </w:r>
    <w:r w:rsidRPr="009B512A">
      <w:rPr>
        <w:rFonts w:asciiTheme="minorHAnsi" w:hAnsiTheme="minorHAnsi"/>
        <w:sz w:val="22"/>
      </w:rPr>
      <w:tab/>
      <w:t>Lublaňská 1002/9</w:t>
    </w:r>
  </w:p>
  <w:p w:rsidR="009E17E8" w:rsidRPr="009B512A" w:rsidRDefault="009E17E8" w:rsidP="009B512A">
    <w:pPr>
      <w:pStyle w:val="Zhlav"/>
      <w:spacing w:line="240" w:lineRule="auto"/>
      <w:jc w:val="right"/>
      <w:rPr>
        <w:rFonts w:asciiTheme="minorHAnsi" w:hAnsiTheme="minorHAnsi"/>
        <w:sz w:val="22"/>
      </w:rPr>
    </w:pPr>
    <w:r w:rsidRPr="009B512A">
      <w:rPr>
        <w:rFonts w:asciiTheme="minorHAnsi" w:hAnsiTheme="minorHAnsi"/>
        <w:sz w:val="22"/>
      </w:rPr>
      <w:t>120 00 Praha 2</w:t>
    </w:r>
  </w:p>
  <w:p w:rsidR="009E17E8" w:rsidRPr="009B512A" w:rsidRDefault="009E17E8" w:rsidP="009B512A">
    <w:pPr>
      <w:pStyle w:val="Zhlav"/>
      <w:spacing w:line="240" w:lineRule="auto"/>
      <w:jc w:val="right"/>
      <w:rPr>
        <w:rFonts w:asciiTheme="minorHAnsi" w:hAnsiTheme="minorHAnsi"/>
        <w:sz w:val="22"/>
      </w:rPr>
    </w:pPr>
    <w:r w:rsidRPr="009B512A">
      <w:rPr>
        <w:rFonts w:asciiTheme="minorHAnsi" w:hAnsiTheme="minorHAnsi"/>
        <w:sz w:val="22"/>
      </w:rPr>
      <w:t xml:space="preserve">e-mail: </w:t>
    </w:r>
    <w:hyperlink r:id="rId2" w:history="1">
      <w:r w:rsidRPr="009B512A">
        <w:rPr>
          <w:rStyle w:val="Hypertextovodkaz"/>
          <w:rFonts w:asciiTheme="minorHAnsi" w:hAnsiTheme="minorHAnsi"/>
          <w:sz w:val="22"/>
        </w:rPr>
        <w:t>info@ecoten.cz</w:t>
      </w:r>
    </w:hyperlink>
  </w:p>
  <w:p w:rsidR="009E17E8" w:rsidRPr="009B512A" w:rsidRDefault="009E17E8" w:rsidP="009B512A">
    <w:pPr>
      <w:pStyle w:val="Zhlav"/>
      <w:spacing w:line="240" w:lineRule="auto"/>
      <w:jc w:val="right"/>
      <w:rPr>
        <w:rFonts w:asciiTheme="minorHAnsi" w:hAnsiTheme="minorHAnsi"/>
        <w:sz w:val="22"/>
      </w:rPr>
    </w:pPr>
    <w:r w:rsidRPr="009B512A">
      <w:rPr>
        <w:rFonts w:asciiTheme="minorHAnsi" w:hAnsiTheme="minorHAnsi"/>
        <w:sz w:val="22"/>
      </w:rPr>
      <w:t>www.ecoten.cz</w:t>
    </w:r>
  </w:p>
  <w:bookmarkEnd w:id="51"/>
  <w:p w:rsidR="009E17E8" w:rsidRDefault="009E17E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0200" w:rsidRDefault="00A00200" w:rsidP="003A1974">
      <w:r>
        <w:separator/>
      </w:r>
    </w:p>
  </w:footnote>
  <w:footnote w:type="continuationSeparator" w:id="0">
    <w:p w:rsidR="00A00200" w:rsidRDefault="00A00200" w:rsidP="003A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7E8" w:rsidRPr="009B512A" w:rsidRDefault="009E17E8" w:rsidP="007E26DE">
    <w:pPr>
      <w:suppressAutoHyphens/>
      <w:ind w:firstLine="0"/>
      <w:jc w:val="center"/>
      <w:rPr>
        <w:rFonts w:asciiTheme="minorHAnsi" w:hAnsiTheme="minorHAnsi"/>
        <w:szCs w:val="24"/>
        <w:lang w:eastAsia="cs-CZ"/>
      </w:rPr>
    </w:pPr>
    <w:r w:rsidRPr="009B512A">
      <w:rPr>
        <w:rFonts w:asciiTheme="minorHAnsi" w:hAnsiTheme="minorHAnsi"/>
        <w:szCs w:val="24"/>
      </w:rPr>
      <w:ptab w:relativeTo="margin" w:alignment="right" w:leader="none"/>
    </w:r>
    <w:r w:rsidRPr="009B512A">
      <w:rPr>
        <w:rFonts w:asciiTheme="minorHAnsi" w:hAnsiTheme="minorHAnsi"/>
        <w:szCs w:val="24"/>
      </w:rPr>
      <w:t>Část:</w:t>
    </w:r>
    <w:r w:rsidRPr="009B512A">
      <w:rPr>
        <w:rFonts w:asciiTheme="minorHAnsi" w:hAnsiTheme="minorHAnsi"/>
        <w:szCs w:val="24"/>
        <w:lang w:eastAsia="cs-CZ"/>
      </w:rPr>
      <w:t xml:space="preserve"> D.1.4.A Technická zpráva –</w:t>
    </w:r>
    <w:r w:rsidRPr="009B512A">
      <w:rPr>
        <w:rFonts w:asciiTheme="minorHAnsi" w:hAnsiTheme="minorHAnsi"/>
        <w:szCs w:val="24"/>
      </w:rPr>
      <w:t xml:space="preserve"> </w:t>
    </w:r>
    <w:r w:rsidRPr="009B512A">
      <w:rPr>
        <w:rFonts w:asciiTheme="minorHAnsi" w:hAnsiTheme="minorHAnsi"/>
        <w:szCs w:val="24"/>
        <w:lang w:eastAsia="cs-CZ"/>
      </w:rPr>
      <w:t>Zdravotně technické instalace</w:t>
    </w:r>
  </w:p>
  <w:p w:rsidR="009E17E8" w:rsidRDefault="009E17E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7E8" w:rsidRDefault="009E17E8" w:rsidP="009B512A">
    <w:pPr>
      <w:pStyle w:val="Bezmezer"/>
      <w:tabs>
        <w:tab w:val="left" w:pos="2127"/>
      </w:tabs>
      <w:spacing w:line="360" w:lineRule="auto"/>
      <w:ind w:left="2127" w:hanging="2127"/>
      <w:rPr>
        <w:rFonts w:ascii="Times New Roman" w:hAnsi="Times New Roman"/>
        <w:b/>
      </w:rPr>
    </w:pPr>
    <w:r>
      <w:rPr>
        <w:rFonts w:ascii="Times New Roman" w:hAnsi="Times New Roman"/>
      </w:rPr>
      <w:t>Název projektu:</w:t>
    </w:r>
    <w:r>
      <w:rPr>
        <w:rFonts w:ascii="Times New Roman" w:hAnsi="Times New Roman"/>
      </w:rPr>
      <w:tab/>
    </w:r>
    <w:proofErr w:type="spellStart"/>
    <w:r w:rsidRPr="00C62155">
      <w:rPr>
        <w:rFonts w:ascii="Times New Roman" w:hAnsi="Times New Roman"/>
        <w:b/>
      </w:rPr>
      <w:t>Sans</w:t>
    </w:r>
    <w:proofErr w:type="spellEnd"/>
    <w:r w:rsidRPr="00C62155">
      <w:rPr>
        <w:rFonts w:ascii="Times New Roman" w:hAnsi="Times New Roman"/>
        <w:b/>
      </w:rPr>
      <w:t xml:space="preserve"> </w:t>
    </w:r>
    <w:proofErr w:type="spellStart"/>
    <w:r w:rsidRPr="00C62155">
      <w:rPr>
        <w:rFonts w:ascii="Times New Roman" w:hAnsi="Times New Roman"/>
        <w:b/>
      </w:rPr>
      <w:t>Souci</w:t>
    </w:r>
    <w:proofErr w:type="spellEnd"/>
    <w:r w:rsidRPr="00C62155">
      <w:rPr>
        <w:rFonts w:ascii="Times New Roman" w:hAnsi="Times New Roman"/>
        <w:b/>
      </w:rPr>
      <w:t xml:space="preserve"> Cvikov, rekonstrukce starého závodu firmy </w:t>
    </w:r>
    <w:proofErr w:type="spellStart"/>
    <w:r w:rsidRPr="00C62155">
      <w:rPr>
        <w:rFonts w:ascii="Times New Roman" w:hAnsi="Times New Roman"/>
        <w:b/>
      </w:rPr>
      <w:t>Grafostroj</w:t>
    </w:r>
    <w:proofErr w:type="spellEnd"/>
  </w:p>
  <w:p w:rsidR="009E17E8" w:rsidRDefault="009E17E8" w:rsidP="009B512A">
    <w:pPr>
      <w:pStyle w:val="Bezmezer"/>
      <w:spacing w:line="360" w:lineRule="auto"/>
      <w:rPr>
        <w:rFonts w:ascii="Times New Roman" w:hAnsi="Times New Roman"/>
      </w:rPr>
    </w:pPr>
    <w:r w:rsidRPr="009C4A1E">
      <w:rPr>
        <w:rFonts w:ascii="Times New Roman" w:hAnsi="Times New Roman"/>
        <w:lang w:eastAsia="cs-CZ"/>
      </w:rPr>
      <w:t>Místo stavby:</w:t>
    </w:r>
    <w:r w:rsidRPr="009C4A1E">
      <w:rPr>
        <w:rFonts w:ascii="Times New Roman" w:hAnsi="Times New Roman"/>
        <w:lang w:eastAsia="cs-CZ"/>
      </w:rPr>
      <w:tab/>
    </w:r>
    <w:r w:rsidRPr="009C4A1E">
      <w:rPr>
        <w:rFonts w:ascii="Times New Roman" w:hAnsi="Times New Roman"/>
        <w:lang w:eastAsia="cs-CZ"/>
      </w:rPr>
      <w:tab/>
    </w:r>
    <w:r w:rsidRPr="00C62155">
      <w:rPr>
        <w:rFonts w:ascii="Times New Roman" w:hAnsi="Times New Roman"/>
      </w:rPr>
      <w:t>Tovární 417</w:t>
    </w:r>
    <w:r>
      <w:rPr>
        <w:rFonts w:ascii="Times New Roman" w:hAnsi="Times New Roman"/>
      </w:rPr>
      <w:t xml:space="preserve">, </w:t>
    </w:r>
    <w:r w:rsidRPr="00C62155">
      <w:rPr>
        <w:rFonts w:ascii="Times New Roman" w:hAnsi="Times New Roman"/>
      </w:rPr>
      <w:t>471 54 Cvikov</w:t>
    </w:r>
  </w:p>
  <w:p w:rsidR="009E17E8" w:rsidRPr="000660F5" w:rsidRDefault="009E17E8" w:rsidP="009B512A">
    <w:pPr>
      <w:pStyle w:val="Bezmezer"/>
      <w:spacing w:line="360" w:lineRule="auto"/>
      <w:ind w:left="2127" w:hanging="2127"/>
      <w:rPr>
        <w:rFonts w:ascii="Times New Roman" w:hAnsi="Times New Roman"/>
        <w:bCs/>
        <w:szCs w:val="24"/>
      </w:rPr>
    </w:pPr>
    <w:r w:rsidRPr="00F31B3C">
      <w:rPr>
        <w:rFonts w:ascii="Times New Roman" w:hAnsi="Times New Roman"/>
        <w:bCs/>
        <w:szCs w:val="24"/>
      </w:rPr>
      <w:t>Stupeň</w:t>
    </w:r>
    <w:r w:rsidRPr="009C4A1E">
      <w:rPr>
        <w:rFonts w:ascii="Times New Roman" w:hAnsi="Times New Roman"/>
        <w:bCs/>
        <w:sz w:val="24"/>
        <w:szCs w:val="24"/>
      </w:rPr>
      <w:t>:</w:t>
    </w:r>
    <w:r w:rsidRPr="009C4A1E">
      <w:rPr>
        <w:rFonts w:ascii="Times New Roman" w:hAnsi="Times New Roman"/>
        <w:bCs/>
        <w:sz w:val="24"/>
        <w:szCs w:val="24"/>
      </w:rPr>
      <w:tab/>
    </w:r>
    <w:r>
      <w:rPr>
        <w:rFonts w:ascii="Times New Roman" w:hAnsi="Times New Roman"/>
        <w:bCs/>
        <w:szCs w:val="24"/>
      </w:rPr>
      <w:t>Projektová dokumentace pro výběr zhotovitele (DVZ)</w:t>
    </w:r>
  </w:p>
  <w:p w:rsidR="009E17E8" w:rsidRPr="00C62155" w:rsidRDefault="009E17E8" w:rsidP="009B512A">
    <w:pPr>
      <w:pStyle w:val="Bezmezer"/>
      <w:spacing w:line="360" w:lineRule="auto"/>
      <w:rPr>
        <w:rFonts w:ascii="Times New Roman" w:hAnsi="Times New Roman"/>
        <w:lang w:eastAsia="cs-CZ"/>
      </w:rPr>
    </w:pPr>
    <w:r>
      <w:rPr>
        <w:rFonts w:ascii="Times New Roman" w:hAnsi="Times New Roman"/>
        <w:lang w:eastAsia="cs-CZ"/>
      </w:rPr>
      <w:t>Stavebník</w:t>
    </w:r>
    <w:r w:rsidRPr="009C4A1E">
      <w:rPr>
        <w:rFonts w:ascii="Times New Roman" w:hAnsi="Times New Roman"/>
        <w:lang w:eastAsia="cs-CZ"/>
      </w:rPr>
      <w:t>:</w:t>
    </w:r>
    <w:r w:rsidRPr="009C4A1E">
      <w:rPr>
        <w:rFonts w:ascii="Times New Roman" w:hAnsi="Times New Roman"/>
        <w:lang w:eastAsia="cs-CZ"/>
      </w:rPr>
      <w:tab/>
    </w:r>
    <w:r w:rsidRPr="009C4A1E">
      <w:rPr>
        <w:rFonts w:ascii="Times New Roman" w:hAnsi="Times New Roman"/>
        <w:lang w:eastAsia="cs-CZ"/>
      </w:rPr>
      <w:tab/>
    </w:r>
    <w:proofErr w:type="spellStart"/>
    <w:r w:rsidRPr="00C62155">
      <w:rPr>
        <w:rFonts w:ascii="Times New Roman" w:hAnsi="Times New Roman"/>
        <w:lang w:eastAsia="cs-CZ"/>
      </w:rPr>
      <w:t>Sans</w:t>
    </w:r>
    <w:proofErr w:type="spellEnd"/>
    <w:r w:rsidRPr="00C62155">
      <w:rPr>
        <w:rFonts w:ascii="Times New Roman" w:hAnsi="Times New Roman"/>
        <w:lang w:eastAsia="cs-CZ"/>
      </w:rPr>
      <w:t xml:space="preserve"> </w:t>
    </w:r>
    <w:proofErr w:type="spellStart"/>
    <w:r w:rsidRPr="00C62155">
      <w:rPr>
        <w:rFonts w:ascii="Times New Roman" w:hAnsi="Times New Roman"/>
        <w:lang w:eastAsia="cs-CZ"/>
      </w:rPr>
      <w:t>Souci</w:t>
    </w:r>
    <w:proofErr w:type="spellEnd"/>
    <w:r w:rsidRPr="00C62155">
      <w:rPr>
        <w:rFonts w:ascii="Times New Roman" w:hAnsi="Times New Roman"/>
        <w:lang w:eastAsia="cs-CZ"/>
      </w:rPr>
      <w:t xml:space="preserve"> s.r.o.</w:t>
    </w:r>
  </w:p>
  <w:p w:rsidR="009E17E8" w:rsidRPr="00C62155" w:rsidRDefault="009E17E8" w:rsidP="009B512A">
    <w:pPr>
      <w:pStyle w:val="Bezmezer"/>
      <w:spacing w:line="360" w:lineRule="auto"/>
      <w:ind w:left="1416" w:firstLine="708"/>
      <w:rPr>
        <w:rFonts w:ascii="Times New Roman" w:hAnsi="Times New Roman"/>
        <w:lang w:eastAsia="cs-CZ"/>
      </w:rPr>
    </w:pPr>
    <w:proofErr w:type="spellStart"/>
    <w:r w:rsidRPr="00C62155">
      <w:rPr>
        <w:rFonts w:ascii="Times New Roman" w:eastAsiaTheme="minorHAnsi" w:hAnsi="Times New Roman"/>
        <w:color w:val="000000" w:themeColor="text1"/>
        <w:lang w:val="sk-SK"/>
      </w:rPr>
      <w:t>Řeznická</w:t>
    </w:r>
    <w:proofErr w:type="spellEnd"/>
    <w:r w:rsidRPr="00C62155">
      <w:rPr>
        <w:rFonts w:ascii="Times New Roman" w:eastAsiaTheme="minorHAnsi" w:hAnsi="Times New Roman"/>
        <w:color w:val="000000" w:themeColor="text1"/>
        <w:lang w:val="sk-SK"/>
      </w:rPr>
      <w:t xml:space="preserve"> 656/14, Nové </w:t>
    </w:r>
    <w:proofErr w:type="spellStart"/>
    <w:r w:rsidRPr="00C62155">
      <w:rPr>
        <w:rFonts w:ascii="Times New Roman" w:eastAsiaTheme="minorHAnsi" w:hAnsi="Times New Roman"/>
        <w:color w:val="000000" w:themeColor="text1"/>
        <w:lang w:val="sk-SK"/>
      </w:rPr>
      <w:t>Město</w:t>
    </w:r>
    <w:proofErr w:type="spellEnd"/>
    <w:r w:rsidRPr="00C62155">
      <w:rPr>
        <w:rFonts w:ascii="Times New Roman" w:eastAsiaTheme="minorHAnsi" w:hAnsi="Times New Roman"/>
        <w:color w:val="000000" w:themeColor="text1"/>
        <w:lang w:val="sk-SK"/>
      </w:rPr>
      <w:t>, 110 01 Praha 1</w:t>
    </w:r>
  </w:p>
  <w:p w:rsidR="009E17E8" w:rsidRPr="00C62155" w:rsidRDefault="009E17E8" w:rsidP="009B512A">
    <w:pPr>
      <w:pStyle w:val="Bezmezer"/>
      <w:spacing w:line="360" w:lineRule="auto"/>
      <w:rPr>
        <w:rFonts w:ascii="Times New Roman" w:hAnsi="Times New Roman"/>
        <w:lang w:eastAsia="cs-CZ"/>
      </w:rPr>
    </w:pPr>
    <w:r w:rsidRPr="00C62155">
      <w:rPr>
        <w:rFonts w:ascii="Times New Roman" w:hAnsi="Times New Roman"/>
        <w:lang w:eastAsia="cs-CZ"/>
      </w:rPr>
      <w:tab/>
    </w:r>
    <w:r w:rsidRPr="00C62155">
      <w:rPr>
        <w:rFonts w:ascii="Times New Roman" w:hAnsi="Times New Roman"/>
        <w:lang w:eastAsia="cs-CZ"/>
      </w:rPr>
      <w:tab/>
    </w:r>
    <w:r w:rsidRPr="00C62155">
      <w:rPr>
        <w:rFonts w:ascii="Times New Roman" w:hAnsi="Times New Roman"/>
        <w:lang w:eastAsia="cs-CZ"/>
      </w:rPr>
      <w:tab/>
      <w:t>IČO: 27278727</w:t>
    </w:r>
  </w:p>
  <w:p w:rsidR="009E17E8" w:rsidRPr="009C4A1E" w:rsidRDefault="009E17E8" w:rsidP="009B512A">
    <w:pPr>
      <w:pStyle w:val="Bezmezer"/>
      <w:spacing w:line="360" w:lineRule="auto"/>
      <w:rPr>
        <w:rFonts w:ascii="Times New Roman" w:hAnsi="Times New Roman"/>
      </w:rPr>
    </w:pPr>
    <w:r w:rsidRPr="009C4A1E">
      <w:rPr>
        <w:rFonts w:ascii="Times New Roman" w:hAnsi="Times New Roman"/>
        <w:lang w:eastAsia="cs-CZ"/>
      </w:rPr>
      <w:t>Datum:</w:t>
    </w:r>
    <w:r w:rsidRPr="009C4A1E">
      <w:rPr>
        <w:rFonts w:ascii="Times New Roman" w:hAnsi="Times New Roman"/>
        <w:lang w:eastAsia="cs-CZ"/>
      </w:rPr>
      <w:tab/>
    </w:r>
    <w:r w:rsidRPr="009C4A1E">
      <w:rPr>
        <w:rFonts w:ascii="Times New Roman" w:hAnsi="Times New Roman"/>
        <w:lang w:eastAsia="cs-CZ"/>
      </w:rPr>
      <w:tab/>
    </w:r>
    <w:r>
      <w:rPr>
        <w:rFonts w:ascii="Times New Roman" w:hAnsi="Times New Roman"/>
        <w:lang w:eastAsia="cs-CZ"/>
      </w:rPr>
      <w:tab/>
      <w:t>červenec 2018</w:t>
    </w:r>
  </w:p>
  <w:p w:rsidR="009E17E8" w:rsidRDefault="009E17E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2362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1903CF"/>
    <w:multiLevelType w:val="hybridMultilevel"/>
    <w:tmpl w:val="AF1092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89E4B3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7138F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4370F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830773"/>
    <w:multiLevelType w:val="hybridMultilevel"/>
    <w:tmpl w:val="FF0037E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8A05FB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D81F8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540EAF"/>
    <w:multiLevelType w:val="hybridMultilevel"/>
    <w:tmpl w:val="E0943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3F1020F"/>
    <w:multiLevelType w:val="hybridMultilevel"/>
    <w:tmpl w:val="537642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6816DD2"/>
    <w:multiLevelType w:val="hybridMultilevel"/>
    <w:tmpl w:val="ADAC41DC"/>
    <w:lvl w:ilvl="0" w:tplc="04050005">
      <w:start w:val="1"/>
      <w:numFmt w:val="bullet"/>
      <w:lvlText w:val=""/>
      <w:lvlJc w:val="left"/>
      <w:pPr>
        <w:ind w:left="1211" w:hanging="360"/>
      </w:pPr>
      <w:rPr>
        <w:rFonts w:ascii="Wingdings" w:hAnsi="Wingdings"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2" w15:restartNumberingAfterBreak="0">
    <w:nsid w:val="2A012D87"/>
    <w:multiLevelType w:val="hybridMultilevel"/>
    <w:tmpl w:val="7F6028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C66013D"/>
    <w:multiLevelType w:val="multilevel"/>
    <w:tmpl w:val="7CAA20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713359"/>
    <w:multiLevelType w:val="hybridMultilevel"/>
    <w:tmpl w:val="411A06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3086B5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8939FA"/>
    <w:multiLevelType w:val="hybridMultilevel"/>
    <w:tmpl w:val="559A76F2"/>
    <w:lvl w:ilvl="0" w:tplc="041B000F">
      <w:start w:val="1"/>
      <w:numFmt w:val="decimal"/>
      <w:lvlText w:val="%1."/>
      <w:lvlJc w:val="left"/>
      <w:pPr>
        <w:ind w:left="644"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4E3EC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661F98"/>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F21067"/>
    <w:multiLevelType w:val="multilevel"/>
    <w:tmpl w:val="A38A781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0F417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5C59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14E0B72"/>
    <w:multiLevelType w:val="multilevel"/>
    <w:tmpl w:val="05BA2E3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76685A"/>
    <w:multiLevelType w:val="hybridMultilevel"/>
    <w:tmpl w:val="8404FF5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4649114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C63C94"/>
    <w:multiLevelType w:val="hybridMultilevel"/>
    <w:tmpl w:val="F6E2CF1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21247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54E5FAC"/>
    <w:multiLevelType w:val="hybridMultilevel"/>
    <w:tmpl w:val="F85EDD6C"/>
    <w:lvl w:ilvl="0" w:tplc="041B000F">
      <w:start w:val="1"/>
      <w:numFmt w:val="decimal"/>
      <w:lvlText w:val="%1."/>
      <w:lvlJc w:val="left"/>
      <w:pPr>
        <w:ind w:left="644"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AED7C68"/>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7728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980E6E"/>
    <w:multiLevelType w:val="hybridMultilevel"/>
    <w:tmpl w:val="92D46D98"/>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1" w15:restartNumberingAfterBreak="0">
    <w:nsid w:val="619E248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A700D4"/>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A46E3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1575E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4C31B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9B464FE"/>
    <w:multiLevelType w:val="hybridMultilevel"/>
    <w:tmpl w:val="55C28B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6B350FA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D34236E"/>
    <w:multiLevelType w:val="hybridMultilevel"/>
    <w:tmpl w:val="3550B7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FFE27E3"/>
    <w:multiLevelType w:val="hybridMultilevel"/>
    <w:tmpl w:val="21784728"/>
    <w:lvl w:ilvl="0" w:tplc="3D28B51A">
      <w:start w:val="1"/>
      <w:numFmt w:val="decimal"/>
      <w:lvlText w:val="%1."/>
      <w:lvlJc w:val="left"/>
      <w:pPr>
        <w:ind w:left="1211" w:hanging="360"/>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40" w15:restartNumberingAfterBreak="0">
    <w:nsid w:val="71E10CC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7964AE"/>
    <w:multiLevelType w:val="hybridMultilevel"/>
    <w:tmpl w:val="5AF0143E"/>
    <w:lvl w:ilvl="0" w:tplc="99A6FEEA">
      <w:start w:val="1"/>
      <w:numFmt w:val="bullet"/>
      <w:lvlText w:val="-"/>
      <w:lvlJc w:val="left"/>
      <w:pPr>
        <w:ind w:left="360" w:hanging="360"/>
      </w:pPr>
      <w:rPr>
        <w:rFonts w:ascii="Courier New" w:hAnsi="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2" w15:restartNumberingAfterBreak="0">
    <w:nsid w:val="7B5F4BA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D114FB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A65BC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15"/>
  </w:num>
  <w:num w:numId="3">
    <w:abstractNumId w:val="42"/>
  </w:num>
  <w:num w:numId="4">
    <w:abstractNumId w:val="26"/>
  </w:num>
  <w:num w:numId="5">
    <w:abstractNumId w:val="8"/>
  </w:num>
  <w:num w:numId="6">
    <w:abstractNumId w:val="17"/>
  </w:num>
  <w:num w:numId="7">
    <w:abstractNumId w:val="7"/>
  </w:num>
  <w:num w:numId="8">
    <w:abstractNumId w:val="33"/>
  </w:num>
  <w:num w:numId="9">
    <w:abstractNumId w:val="20"/>
  </w:num>
  <w:num w:numId="10">
    <w:abstractNumId w:val="13"/>
  </w:num>
  <w:num w:numId="11">
    <w:abstractNumId w:val="43"/>
  </w:num>
  <w:num w:numId="12">
    <w:abstractNumId w:val="40"/>
  </w:num>
  <w:num w:numId="13">
    <w:abstractNumId w:val="35"/>
  </w:num>
  <w:num w:numId="14">
    <w:abstractNumId w:val="38"/>
  </w:num>
  <w:num w:numId="15">
    <w:abstractNumId w:val="22"/>
  </w:num>
  <w:num w:numId="16">
    <w:abstractNumId w:val="16"/>
  </w:num>
  <w:num w:numId="17">
    <w:abstractNumId w:val="27"/>
  </w:num>
  <w:num w:numId="18">
    <w:abstractNumId w:val="9"/>
  </w:num>
  <w:num w:numId="19">
    <w:abstractNumId w:val="3"/>
  </w:num>
  <w:num w:numId="20">
    <w:abstractNumId w:val="34"/>
  </w:num>
  <w:num w:numId="21">
    <w:abstractNumId w:val="3"/>
  </w:num>
  <w:num w:numId="22">
    <w:abstractNumId w:val="3"/>
  </w:num>
  <w:num w:numId="23">
    <w:abstractNumId w:val="3"/>
  </w:num>
  <w:num w:numId="24">
    <w:abstractNumId w:val="3"/>
  </w:num>
  <w:num w:numId="25">
    <w:abstractNumId w:val="10"/>
  </w:num>
  <w:num w:numId="26">
    <w:abstractNumId w:val="36"/>
  </w:num>
  <w:num w:numId="27">
    <w:abstractNumId w:val="12"/>
  </w:num>
  <w:num w:numId="28">
    <w:abstractNumId w:val="28"/>
  </w:num>
  <w:num w:numId="29">
    <w:abstractNumId w:val="4"/>
  </w:num>
  <w:num w:numId="30">
    <w:abstractNumId w:val="1"/>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44"/>
  </w:num>
  <w:num w:numId="33">
    <w:abstractNumId w:val="21"/>
  </w:num>
  <w:num w:numId="34">
    <w:abstractNumId w:val="18"/>
  </w:num>
  <w:num w:numId="35">
    <w:abstractNumId w:val="24"/>
  </w:num>
  <w:num w:numId="36">
    <w:abstractNumId w:val="11"/>
  </w:num>
  <w:num w:numId="37">
    <w:abstractNumId w:val="37"/>
  </w:num>
  <w:num w:numId="38">
    <w:abstractNumId w:val="31"/>
  </w:num>
  <w:num w:numId="39">
    <w:abstractNumId w:val="32"/>
  </w:num>
  <w:num w:numId="40">
    <w:abstractNumId w:val="5"/>
  </w:num>
  <w:num w:numId="41">
    <w:abstractNumId w:val="29"/>
  </w:num>
  <w:num w:numId="42">
    <w:abstractNumId w:val="25"/>
  </w:num>
  <w:num w:numId="43">
    <w:abstractNumId w:val="14"/>
  </w:num>
  <w:num w:numId="44">
    <w:abstractNumId w:val="6"/>
  </w:num>
  <w:num w:numId="45">
    <w:abstractNumId w:val="2"/>
  </w:num>
  <w:num w:numId="46">
    <w:abstractNumId w:val="39"/>
  </w:num>
  <w:num w:numId="47">
    <w:abstractNumId w:val="30"/>
  </w:num>
  <w:num w:numId="48">
    <w:abstractNumId w:val="23"/>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526B"/>
    <w:rsid w:val="0000055E"/>
    <w:rsid w:val="00003B2A"/>
    <w:rsid w:val="000054AE"/>
    <w:rsid w:val="00006797"/>
    <w:rsid w:val="00007241"/>
    <w:rsid w:val="00007C78"/>
    <w:rsid w:val="000106EE"/>
    <w:rsid w:val="00030FEF"/>
    <w:rsid w:val="00032457"/>
    <w:rsid w:val="00032A14"/>
    <w:rsid w:val="00033A02"/>
    <w:rsid w:val="00034E99"/>
    <w:rsid w:val="0004147E"/>
    <w:rsid w:val="00042A7B"/>
    <w:rsid w:val="000469AE"/>
    <w:rsid w:val="00052D4E"/>
    <w:rsid w:val="00054AF4"/>
    <w:rsid w:val="0006389C"/>
    <w:rsid w:val="00064AC4"/>
    <w:rsid w:val="00074628"/>
    <w:rsid w:val="000758E4"/>
    <w:rsid w:val="000759E4"/>
    <w:rsid w:val="00075AED"/>
    <w:rsid w:val="00081A92"/>
    <w:rsid w:val="00083118"/>
    <w:rsid w:val="00087138"/>
    <w:rsid w:val="00090386"/>
    <w:rsid w:val="00090DA1"/>
    <w:rsid w:val="000928FE"/>
    <w:rsid w:val="00093241"/>
    <w:rsid w:val="00093311"/>
    <w:rsid w:val="0009647A"/>
    <w:rsid w:val="000969BA"/>
    <w:rsid w:val="00097729"/>
    <w:rsid w:val="000A0050"/>
    <w:rsid w:val="000A1449"/>
    <w:rsid w:val="000A1597"/>
    <w:rsid w:val="000A18E7"/>
    <w:rsid w:val="000A6C8F"/>
    <w:rsid w:val="000A6DE5"/>
    <w:rsid w:val="000B02B1"/>
    <w:rsid w:val="000B2BE8"/>
    <w:rsid w:val="000B7F84"/>
    <w:rsid w:val="000C05F8"/>
    <w:rsid w:val="000C15C9"/>
    <w:rsid w:val="000C50FA"/>
    <w:rsid w:val="000C5776"/>
    <w:rsid w:val="000C5870"/>
    <w:rsid w:val="000C5CD9"/>
    <w:rsid w:val="000D1499"/>
    <w:rsid w:val="000D2667"/>
    <w:rsid w:val="000D3CBA"/>
    <w:rsid w:val="000E0DB8"/>
    <w:rsid w:val="000E1E6D"/>
    <w:rsid w:val="000E2283"/>
    <w:rsid w:val="000E3CCA"/>
    <w:rsid w:val="000E43C4"/>
    <w:rsid w:val="000E71BA"/>
    <w:rsid w:val="000F43EB"/>
    <w:rsid w:val="000F5AD1"/>
    <w:rsid w:val="000F5EAD"/>
    <w:rsid w:val="00100878"/>
    <w:rsid w:val="001008EA"/>
    <w:rsid w:val="001035E4"/>
    <w:rsid w:val="001041B5"/>
    <w:rsid w:val="001054EA"/>
    <w:rsid w:val="00106251"/>
    <w:rsid w:val="00107E4D"/>
    <w:rsid w:val="001100CD"/>
    <w:rsid w:val="00115998"/>
    <w:rsid w:val="00116635"/>
    <w:rsid w:val="00122349"/>
    <w:rsid w:val="001319B7"/>
    <w:rsid w:val="00131E58"/>
    <w:rsid w:val="00131E75"/>
    <w:rsid w:val="001354FF"/>
    <w:rsid w:val="001359EC"/>
    <w:rsid w:val="00136BB8"/>
    <w:rsid w:val="0014000A"/>
    <w:rsid w:val="00140066"/>
    <w:rsid w:val="001400A4"/>
    <w:rsid w:val="00142613"/>
    <w:rsid w:val="001460F7"/>
    <w:rsid w:val="00146D74"/>
    <w:rsid w:val="00147CB9"/>
    <w:rsid w:val="0015143A"/>
    <w:rsid w:val="00154AC1"/>
    <w:rsid w:val="001554A2"/>
    <w:rsid w:val="00164085"/>
    <w:rsid w:val="00165CD8"/>
    <w:rsid w:val="0016745B"/>
    <w:rsid w:val="001711EC"/>
    <w:rsid w:val="00173D97"/>
    <w:rsid w:val="00180A2B"/>
    <w:rsid w:val="00180AF1"/>
    <w:rsid w:val="00184515"/>
    <w:rsid w:val="00186E04"/>
    <w:rsid w:val="001875DA"/>
    <w:rsid w:val="0019213B"/>
    <w:rsid w:val="00195215"/>
    <w:rsid w:val="00196082"/>
    <w:rsid w:val="00196670"/>
    <w:rsid w:val="001A1CE4"/>
    <w:rsid w:val="001A2DE1"/>
    <w:rsid w:val="001A793C"/>
    <w:rsid w:val="001B1494"/>
    <w:rsid w:val="001B377C"/>
    <w:rsid w:val="001B5D0D"/>
    <w:rsid w:val="001B6C4F"/>
    <w:rsid w:val="001C2696"/>
    <w:rsid w:val="001C5BBF"/>
    <w:rsid w:val="001C6C0D"/>
    <w:rsid w:val="001D0C76"/>
    <w:rsid w:val="001D2F7D"/>
    <w:rsid w:val="001D3223"/>
    <w:rsid w:val="001D3B47"/>
    <w:rsid w:val="001D5AEA"/>
    <w:rsid w:val="001E1C16"/>
    <w:rsid w:val="001E4A5A"/>
    <w:rsid w:val="001E74A6"/>
    <w:rsid w:val="001F2E93"/>
    <w:rsid w:val="001F53E0"/>
    <w:rsid w:val="001F54CF"/>
    <w:rsid w:val="001F608C"/>
    <w:rsid w:val="001F6980"/>
    <w:rsid w:val="00202B62"/>
    <w:rsid w:val="00202CA9"/>
    <w:rsid w:val="002054CE"/>
    <w:rsid w:val="00220767"/>
    <w:rsid w:val="00226D40"/>
    <w:rsid w:val="00227ACD"/>
    <w:rsid w:val="00230798"/>
    <w:rsid w:val="002334D5"/>
    <w:rsid w:val="00233857"/>
    <w:rsid w:val="00233AFB"/>
    <w:rsid w:val="0024250D"/>
    <w:rsid w:val="00245690"/>
    <w:rsid w:val="002513D7"/>
    <w:rsid w:val="00251F3B"/>
    <w:rsid w:val="002523A0"/>
    <w:rsid w:val="00252ADF"/>
    <w:rsid w:val="00254210"/>
    <w:rsid w:val="00255C3D"/>
    <w:rsid w:val="00260321"/>
    <w:rsid w:val="00262E7D"/>
    <w:rsid w:val="00264CB8"/>
    <w:rsid w:val="00265D22"/>
    <w:rsid w:val="002671BD"/>
    <w:rsid w:val="002671DC"/>
    <w:rsid w:val="00271B4D"/>
    <w:rsid w:val="00273B11"/>
    <w:rsid w:val="00273F01"/>
    <w:rsid w:val="0027679F"/>
    <w:rsid w:val="00277B2A"/>
    <w:rsid w:val="002813C0"/>
    <w:rsid w:val="00282A59"/>
    <w:rsid w:val="00284EB4"/>
    <w:rsid w:val="00285639"/>
    <w:rsid w:val="00291A7D"/>
    <w:rsid w:val="002924F5"/>
    <w:rsid w:val="00292E43"/>
    <w:rsid w:val="002A2D0D"/>
    <w:rsid w:val="002A5343"/>
    <w:rsid w:val="002A5A80"/>
    <w:rsid w:val="002A68A1"/>
    <w:rsid w:val="002B0820"/>
    <w:rsid w:val="002B316A"/>
    <w:rsid w:val="002B69E7"/>
    <w:rsid w:val="002B75F4"/>
    <w:rsid w:val="002C0F69"/>
    <w:rsid w:val="002C1647"/>
    <w:rsid w:val="002C18AE"/>
    <w:rsid w:val="002C2671"/>
    <w:rsid w:val="002C3B7B"/>
    <w:rsid w:val="002C48FD"/>
    <w:rsid w:val="002D21A4"/>
    <w:rsid w:val="002D3F9C"/>
    <w:rsid w:val="002E0849"/>
    <w:rsid w:val="002E2A54"/>
    <w:rsid w:val="002E3123"/>
    <w:rsid w:val="002E3FA7"/>
    <w:rsid w:val="002E585C"/>
    <w:rsid w:val="002E62F0"/>
    <w:rsid w:val="002F07CE"/>
    <w:rsid w:val="002F46B6"/>
    <w:rsid w:val="002F4C6A"/>
    <w:rsid w:val="00300437"/>
    <w:rsid w:val="00300CC4"/>
    <w:rsid w:val="0030692F"/>
    <w:rsid w:val="00307C17"/>
    <w:rsid w:val="00307E2E"/>
    <w:rsid w:val="00310CC5"/>
    <w:rsid w:val="00312C6D"/>
    <w:rsid w:val="003139A2"/>
    <w:rsid w:val="00314469"/>
    <w:rsid w:val="00320764"/>
    <w:rsid w:val="00331C74"/>
    <w:rsid w:val="003356E8"/>
    <w:rsid w:val="00335C93"/>
    <w:rsid w:val="00343B7F"/>
    <w:rsid w:val="00344882"/>
    <w:rsid w:val="00345EF3"/>
    <w:rsid w:val="00354CE6"/>
    <w:rsid w:val="0035587D"/>
    <w:rsid w:val="00360E30"/>
    <w:rsid w:val="0036250F"/>
    <w:rsid w:val="003654BE"/>
    <w:rsid w:val="003665A5"/>
    <w:rsid w:val="003710CA"/>
    <w:rsid w:val="00372CC0"/>
    <w:rsid w:val="003752B5"/>
    <w:rsid w:val="00377FB0"/>
    <w:rsid w:val="00381F79"/>
    <w:rsid w:val="003832FB"/>
    <w:rsid w:val="00384508"/>
    <w:rsid w:val="00393800"/>
    <w:rsid w:val="00397552"/>
    <w:rsid w:val="00397BFB"/>
    <w:rsid w:val="003A0846"/>
    <w:rsid w:val="003A1974"/>
    <w:rsid w:val="003A3766"/>
    <w:rsid w:val="003A5373"/>
    <w:rsid w:val="003A66BF"/>
    <w:rsid w:val="003A7895"/>
    <w:rsid w:val="003B279B"/>
    <w:rsid w:val="003B44EB"/>
    <w:rsid w:val="003B782F"/>
    <w:rsid w:val="003C0057"/>
    <w:rsid w:val="003C2B98"/>
    <w:rsid w:val="003C3BE8"/>
    <w:rsid w:val="003D0999"/>
    <w:rsid w:val="003D19BE"/>
    <w:rsid w:val="003D2104"/>
    <w:rsid w:val="003D7FE2"/>
    <w:rsid w:val="003E496E"/>
    <w:rsid w:val="003E526B"/>
    <w:rsid w:val="003E6285"/>
    <w:rsid w:val="00402F01"/>
    <w:rsid w:val="00404EA0"/>
    <w:rsid w:val="00406A4E"/>
    <w:rsid w:val="00406C60"/>
    <w:rsid w:val="00412346"/>
    <w:rsid w:val="00414142"/>
    <w:rsid w:val="00420B7E"/>
    <w:rsid w:val="00422F47"/>
    <w:rsid w:val="00426726"/>
    <w:rsid w:val="00427696"/>
    <w:rsid w:val="00430411"/>
    <w:rsid w:val="004341C2"/>
    <w:rsid w:val="0043501A"/>
    <w:rsid w:val="00435DF4"/>
    <w:rsid w:val="00436C2D"/>
    <w:rsid w:val="00440EDE"/>
    <w:rsid w:val="004439EB"/>
    <w:rsid w:val="00456197"/>
    <w:rsid w:val="00457499"/>
    <w:rsid w:val="004675D0"/>
    <w:rsid w:val="00467D9B"/>
    <w:rsid w:val="00473E9B"/>
    <w:rsid w:val="00474BF0"/>
    <w:rsid w:val="004760C6"/>
    <w:rsid w:val="00476D4B"/>
    <w:rsid w:val="0047743D"/>
    <w:rsid w:val="0047775E"/>
    <w:rsid w:val="00484660"/>
    <w:rsid w:val="00491EBD"/>
    <w:rsid w:val="00492DB1"/>
    <w:rsid w:val="00494561"/>
    <w:rsid w:val="004950EB"/>
    <w:rsid w:val="004A1624"/>
    <w:rsid w:val="004A7A80"/>
    <w:rsid w:val="004B16E3"/>
    <w:rsid w:val="004B3CA3"/>
    <w:rsid w:val="004B5DB2"/>
    <w:rsid w:val="004B6900"/>
    <w:rsid w:val="004C3749"/>
    <w:rsid w:val="004C455A"/>
    <w:rsid w:val="004C5661"/>
    <w:rsid w:val="004C7D14"/>
    <w:rsid w:val="004D0BBE"/>
    <w:rsid w:val="004D3011"/>
    <w:rsid w:val="004D3D28"/>
    <w:rsid w:val="004E442D"/>
    <w:rsid w:val="004E7249"/>
    <w:rsid w:val="004F0498"/>
    <w:rsid w:val="004F16D6"/>
    <w:rsid w:val="0050033C"/>
    <w:rsid w:val="00501226"/>
    <w:rsid w:val="00503418"/>
    <w:rsid w:val="00503FC9"/>
    <w:rsid w:val="005041BB"/>
    <w:rsid w:val="00505A02"/>
    <w:rsid w:val="00507EB5"/>
    <w:rsid w:val="0051200E"/>
    <w:rsid w:val="00514AE6"/>
    <w:rsid w:val="00516896"/>
    <w:rsid w:val="0053094F"/>
    <w:rsid w:val="00530A52"/>
    <w:rsid w:val="00530E0C"/>
    <w:rsid w:val="00544059"/>
    <w:rsid w:val="0054642A"/>
    <w:rsid w:val="00546EB4"/>
    <w:rsid w:val="00546EE8"/>
    <w:rsid w:val="00547899"/>
    <w:rsid w:val="005516C0"/>
    <w:rsid w:val="00554B5E"/>
    <w:rsid w:val="00561329"/>
    <w:rsid w:val="005747CB"/>
    <w:rsid w:val="00574D5B"/>
    <w:rsid w:val="00576A90"/>
    <w:rsid w:val="00580BD9"/>
    <w:rsid w:val="00580FBF"/>
    <w:rsid w:val="00581AF6"/>
    <w:rsid w:val="00582B94"/>
    <w:rsid w:val="00585052"/>
    <w:rsid w:val="00586E96"/>
    <w:rsid w:val="00587D89"/>
    <w:rsid w:val="00591AF2"/>
    <w:rsid w:val="005964A9"/>
    <w:rsid w:val="005A0FB6"/>
    <w:rsid w:val="005A11BF"/>
    <w:rsid w:val="005A1727"/>
    <w:rsid w:val="005A2F1A"/>
    <w:rsid w:val="005A637F"/>
    <w:rsid w:val="005A71D5"/>
    <w:rsid w:val="005B061A"/>
    <w:rsid w:val="005C18EB"/>
    <w:rsid w:val="005C3F61"/>
    <w:rsid w:val="005D4DB3"/>
    <w:rsid w:val="005E6D37"/>
    <w:rsid w:val="005F1BA8"/>
    <w:rsid w:val="005F3E07"/>
    <w:rsid w:val="005F7913"/>
    <w:rsid w:val="005F7ABB"/>
    <w:rsid w:val="00603086"/>
    <w:rsid w:val="006034F2"/>
    <w:rsid w:val="00607C3D"/>
    <w:rsid w:val="00612834"/>
    <w:rsid w:val="0061556E"/>
    <w:rsid w:val="00615A8F"/>
    <w:rsid w:val="00616DFF"/>
    <w:rsid w:val="00620369"/>
    <w:rsid w:val="00620A67"/>
    <w:rsid w:val="006229E1"/>
    <w:rsid w:val="00630F3B"/>
    <w:rsid w:val="00632AA0"/>
    <w:rsid w:val="00633391"/>
    <w:rsid w:val="0064468C"/>
    <w:rsid w:val="00655CA7"/>
    <w:rsid w:val="00660476"/>
    <w:rsid w:val="00663EA4"/>
    <w:rsid w:val="00665562"/>
    <w:rsid w:val="00681236"/>
    <w:rsid w:val="0068233D"/>
    <w:rsid w:val="00685939"/>
    <w:rsid w:val="00685C81"/>
    <w:rsid w:val="00686368"/>
    <w:rsid w:val="006865AC"/>
    <w:rsid w:val="006919FF"/>
    <w:rsid w:val="00691DA4"/>
    <w:rsid w:val="0069635A"/>
    <w:rsid w:val="006B3033"/>
    <w:rsid w:val="006B50DC"/>
    <w:rsid w:val="006B5544"/>
    <w:rsid w:val="006B6092"/>
    <w:rsid w:val="006B6993"/>
    <w:rsid w:val="006C1461"/>
    <w:rsid w:val="006C708C"/>
    <w:rsid w:val="006C7385"/>
    <w:rsid w:val="006C75A5"/>
    <w:rsid w:val="006C7807"/>
    <w:rsid w:val="006D7FAA"/>
    <w:rsid w:val="006E0AEA"/>
    <w:rsid w:val="006E3B4F"/>
    <w:rsid w:val="006F24FC"/>
    <w:rsid w:val="006F33EB"/>
    <w:rsid w:val="006F4A64"/>
    <w:rsid w:val="006F7691"/>
    <w:rsid w:val="007008E6"/>
    <w:rsid w:val="007014BC"/>
    <w:rsid w:val="00701DBA"/>
    <w:rsid w:val="007020FC"/>
    <w:rsid w:val="0070576C"/>
    <w:rsid w:val="00705E38"/>
    <w:rsid w:val="007079D9"/>
    <w:rsid w:val="00707FB5"/>
    <w:rsid w:val="00711539"/>
    <w:rsid w:val="007137F2"/>
    <w:rsid w:val="00714564"/>
    <w:rsid w:val="0071563D"/>
    <w:rsid w:val="007168FB"/>
    <w:rsid w:val="00724D57"/>
    <w:rsid w:val="00725C04"/>
    <w:rsid w:val="00727404"/>
    <w:rsid w:val="00730E80"/>
    <w:rsid w:val="0073108D"/>
    <w:rsid w:val="00731904"/>
    <w:rsid w:val="007367FB"/>
    <w:rsid w:val="007407CC"/>
    <w:rsid w:val="00741FA8"/>
    <w:rsid w:val="00742004"/>
    <w:rsid w:val="007422D7"/>
    <w:rsid w:val="0074236B"/>
    <w:rsid w:val="00745182"/>
    <w:rsid w:val="00753387"/>
    <w:rsid w:val="00753844"/>
    <w:rsid w:val="0076794B"/>
    <w:rsid w:val="00771A9B"/>
    <w:rsid w:val="00772132"/>
    <w:rsid w:val="00777437"/>
    <w:rsid w:val="007776B5"/>
    <w:rsid w:val="00777979"/>
    <w:rsid w:val="00784336"/>
    <w:rsid w:val="0078485D"/>
    <w:rsid w:val="00791023"/>
    <w:rsid w:val="00793988"/>
    <w:rsid w:val="0079457C"/>
    <w:rsid w:val="00794F14"/>
    <w:rsid w:val="00795294"/>
    <w:rsid w:val="0079653E"/>
    <w:rsid w:val="007A00E1"/>
    <w:rsid w:val="007A1B16"/>
    <w:rsid w:val="007A35D9"/>
    <w:rsid w:val="007B11D3"/>
    <w:rsid w:val="007B185F"/>
    <w:rsid w:val="007B305B"/>
    <w:rsid w:val="007B570A"/>
    <w:rsid w:val="007B5CC0"/>
    <w:rsid w:val="007C0790"/>
    <w:rsid w:val="007C0BBD"/>
    <w:rsid w:val="007C1ED6"/>
    <w:rsid w:val="007D1C66"/>
    <w:rsid w:val="007D354C"/>
    <w:rsid w:val="007D36AC"/>
    <w:rsid w:val="007D6029"/>
    <w:rsid w:val="007E26DE"/>
    <w:rsid w:val="007E64DB"/>
    <w:rsid w:val="007E7B2D"/>
    <w:rsid w:val="007F095A"/>
    <w:rsid w:val="007F3D8D"/>
    <w:rsid w:val="007F526E"/>
    <w:rsid w:val="007F7D20"/>
    <w:rsid w:val="0080128D"/>
    <w:rsid w:val="00801EE9"/>
    <w:rsid w:val="00806142"/>
    <w:rsid w:val="00806D21"/>
    <w:rsid w:val="00810ED5"/>
    <w:rsid w:val="00811E65"/>
    <w:rsid w:val="00813774"/>
    <w:rsid w:val="00814D7B"/>
    <w:rsid w:val="00815A36"/>
    <w:rsid w:val="00817A97"/>
    <w:rsid w:val="00824D2E"/>
    <w:rsid w:val="00825498"/>
    <w:rsid w:val="00833857"/>
    <w:rsid w:val="00840835"/>
    <w:rsid w:val="0084198F"/>
    <w:rsid w:val="00845776"/>
    <w:rsid w:val="00846E94"/>
    <w:rsid w:val="00855FC4"/>
    <w:rsid w:val="0085644B"/>
    <w:rsid w:val="00857A6C"/>
    <w:rsid w:val="00857E04"/>
    <w:rsid w:val="008612A8"/>
    <w:rsid w:val="00866C58"/>
    <w:rsid w:val="008703E1"/>
    <w:rsid w:val="0087163E"/>
    <w:rsid w:val="008717DF"/>
    <w:rsid w:val="00875ACD"/>
    <w:rsid w:val="00877F03"/>
    <w:rsid w:val="00883D2F"/>
    <w:rsid w:val="0088443C"/>
    <w:rsid w:val="00895D72"/>
    <w:rsid w:val="00897399"/>
    <w:rsid w:val="00897F8D"/>
    <w:rsid w:val="00897FC3"/>
    <w:rsid w:val="008A4BEC"/>
    <w:rsid w:val="008A656D"/>
    <w:rsid w:val="008B2D6B"/>
    <w:rsid w:val="008B314D"/>
    <w:rsid w:val="008B7F59"/>
    <w:rsid w:val="008C167D"/>
    <w:rsid w:val="008C18EE"/>
    <w:rsid w:val="008C551C"/>
    <w:rsid w:val="008C66D6"/>
    <w:rsid w:val="008C6DBA"/>
    <w:rsid w:val="008D1772"/>
    <w:rsid w:val="008D1943"/>
    <w:rsid w:val="008D2EE8"/>
    <w:rsid w:val="008D3C73"/>
    <w:rsid w:val="008D3EF0"/>
    <w:rsid w:val="008D44F8"/>
    <w:rsid w:val="008D468A"/>
    <w:rsid w:val="008D5C3A"/>
    <w:rsid w:val="008E2D97"/>
    <w:rsid w:val="008E4396"/>
    <w:rsid w:val="008E56B4"/>
    <w:rsid w:val="008F03DC"/>
    <w:rsid w:val="008F1EE9"/>
    <w:rsid w:val="008F236B"/>
    <w:rsid w:val="008F381A"/>
    <w:rsid w:val="008F3A48"/>
    <w:rsid w:val="008F6F91"/>
    <w:rsid w:val="008F7BDD"/>
    <w:rsid w:val="009001F6"/>
    <w:rsid w:val="00900283"/>
    <w:rsid w:val="00903B8C"/>
    <w:rsid w:val="00903C2D"/>
    <w:rsid w:val="00904792"/>
    <w:rsid w:val="00911A1F"/>
    <w:rsid w:val="009164E5"/>
    <w:rsid w:val="009247E7"/>
    <w:rsid w:val="0092701A"/>
    <w:rsid w:val="00933090"/>
    <w:rsid w:val="009360A0"/>
    <w:rsid w:val="00936F23"/>
    <w:rsid w:val="00943411"/>
    <w:rsid w:val="00945F79"/>
    <w:rsid w:val="0094676D"/>
    <w:rsid w:val="0094765F"/>
    <w:rsid w:val="00951588"/>
    <w:rsid w:val="0095476F"/>
    <w:rsid w:val="009600B4"/>
    <w:rsid w:val="00961246"/>
    <w:rsid w:val="009630E8"/>
    <w:rsid w:val="00963DEA"/>
    <w:rsid w:val="009679CC"/>
    <w:rsid w:val="009709E0"/>
    <w:rsid w:val="00970A93"/>
    <w:rsid w:val="00971B25"/>
    <w:rsid w:val="00971C75"/>
    <w:rsid w:val="00972F89"/>
    <w:rsid w:val="00975471"/>
    <w:rsid w:val="009755EE"/>
    <w:rsid w:val="00975A75"/>
    <w:rsid w:val="00977B03"/>
    <w:rsid w:val="00980A04"/>
    <w:rsid w:val="00981937"/>
    <w:rsid w:val="00984BCC"/>
    <w:rsid w:val="00985E6B"/>
    <w:rsid w:val="00987F5F"/>
    <w:rsid w:val="00990A79"/>
    <w:rsid w:val="0099320D"/>
    <w:rsid w:val="0099414F"/>
    <w:rsid w:val="009A04CD"/>
    <w:rsid w:val="009A5355"/>
    <w:rsid w:val="009A7546"/>
    <w:rsid w:val="009B1F93"/>
    <w:rsid w:val="009B3542"/>
    <w:rsid w:val="009B388E"/>
    <w:rsid w:val="009B512A"/>
    <w:rsid w:val="009B7F12"/>
    <w:rsid w:val="009C245A"/>
    <w:rsid w:val="009C3D64"/>
    <w:rsid w:val="009C55BE"/>
    <w:rsid w:val="009C64AE"/>
    <w:rsid w:val="009D2797"/>
    <w:rsid w:val="009D3491"/>
    <w:rsid w:val="009D6FBF"/>
    <w:rsid w:val="009E01F4"/>
    <w:rsid w:val="009E0E36"/>
    <w:rsid w:val="009E17E8"/>
    <w:rsid w:val="009E4738"/>
    <w:rsid w:val="009E6A55"/>
    <w:rsid w:val="009E6F48"/>
    <w:rsid w:val="009F0CEE"/>
    <w:rsid w:val="009F221A"/>
    <w:rsid w:val="009F4502"/>
    <w:rsid w:val="009F4A2F"/>
    <w:rsid w:val="009F5C1D"/>
    <w:rsid w:val="00A00200"/>
    <w:rsid w:val="00A01664"/>
    <w:rsid w:val="00A02AB2"/>
    <w:rsid w:val="00A0423D"/>
    <w:rsid w:val="00A050DB"/>
    <w:rsid w:val="00A07494"/>
    <w:rsid w:val="00A10179"/>
    <w:rsid w:val="00A13494"/>
    <w:rsid w:val="00A14F25"/>
    <w:rsid w:val="00A15098"/>
    <w:rsid w:val="00A155EB"/>
    <w:rsid w:val="00A236AB"/>
    <w:rsid w:val="00A24960"/>
    <w:rsid w:val="00A249C4"/>
    <w:rsid w:val="00A24FEB"/>
    <w:rsid w:val="00A27FB9"/>
    <w:rsid w:val="00A337D9"/>
    <w:rsid w:val="00A33C8B"/>
    <w:rsid w:val="00A33F73"/>
    <w:rsid w:val="00A3539B"/>
    <w:rsid w:val="00A43246"/>
    <w:rsid w:val="00A4361E"/>
    <w:rsid w:val="00A462F3"/>
    <w:rsid w:val="00A515E0"/>
    <w:rsid w:val="00A5402E"/>
    <w:rsid w:val="00A62923"/>
    <w:rsid w:val="00A65662"/>
    <w:rsid w:val="00A664C9"/>
    <w:rsid w:val="00A66BFA"/>
    <w:rsid w:val="00A66EFA"/>
    <w:rsid w:val="00A72FA8"/>
    <w:rsid w:val="00A73700"/>
    <w:rsid w:val="00A742B2"/>
    <w:rsid w:val="00A74CC5"/>
    <w:rsid w:val="00A76D8F"/>
    <w:rsid w:val="00A77E62"/>
    <w:rsid w:val="00A80C1A"/>
    <w:rsid w:val="00A83640"/>
    <w:rsid w:val="00A843E3"/>
    <w:rsid w:val="00A84430"/>
    <w:rsid w:val="00A94F11"/>
    <w:rsid w:val="00AA01B2"/>
    <w:rsid w:val="00AA0DA4"/>
    <w:rsid w:val="00AA17A8"/>
    <w:rsid w:val="00AA40EA"/>
    <w:rsid w:val="00AA50CF"/>
    <w:rsid w:val="00AB086D"/>
    <w:rsid w:val="00AB2767"/>
    <w:rsid w:val="00AB2E92"/>
    <w:rsid w:val="00AC27B3"/>
    <w:rsid w:val="00AC31D0"/>
    <w:rsid w:val="00AC6949"/>
    <w:rsid w:val="00AC6A9B"/>
    <w:rsid w:val="00AC73A2"/>
    <w:rsid w:val="00AC7F72"/>
    <w:rsid w:val="00AD0A60"/>
    <w:rsid w:val="00AD2FD4"/>
    <w:rsid w:val="00AD44D3"/>
    <w:rsid w:val="00AE32B5"/>
    <w:rsid w:val="00AF4571"/>
    <w:rsid w:val="00AF645D"/>
    <w:rsid w:val="00B02CF1"/>
    <w:rsid w:val="00B07A0A"/>
    <w:rsid w:val="00B1140B"/>
    <w:rsid w:val="00B1190B"/>
    <w:rsid w:val="00B170FB"/>
    <w:rsid w:val="00B17647"/>
    <w:rsid w:val="00B17732"/>
    <w:rsid w:val="00B21604"/>
    <w:rsid w:val="00B21687"/>
    <w:rsid w:val="00B2210A"/>
    <w:rsid w:val="00B222D5"/>
    <w:rsid w:val="00B26576"/>
    <w:rsid w:val="00B275F9"/>
    <w:rsid w:val="00B42FF4"/>
    <w:rsid w:val="00B44701"/>
    <w:rsid w:val="00B53535"/>
    <w:rsid w:val="00B536E6"/>
    <w:rsid w:val="00B5570D"/>
    <w:rsid w:val="00B573BD"/>
    <w:rsid w:val="00B60E44"/>
    <w:rsid w:val="00B61021"/>
    <w:rsid w:val="00B61C4A"/>
    <w:rsid w:val="00B67CAE"/>
    <w:rsid w:val="00B67EFB"/>
    <w:rsid w:val="00B75EE8"/>
    <w:rsid w:val="00B76083"/>
    <w:rsid w:val="00B8486E"/>
    <w:rsid w:val="00B90718"/>
    <w:rsid w:val="00B93A3D"/>
    <w:rsid w:val="00BA387E"/>
    <w:rsid w:val="00BA4498"/>
    <w:rsid w:val="00BA4A7F"/>
    <w:rsid w:val="00BA6F21"/>
    <w:rsid w:val="00BA7454"/>
    <w:rsid w:val="00BB347E"/>
    <w:rsid w:val="00BB5279"/>
    <w:rsid w:val="00BC101C"/>
    <w:rsid w:val="00BD35D7"/>
    <w:rsid w:val="00BD4929"/>
    <w:rsid w:val="00BD6304"/>
    <w:rsid w:val="00BD646B"/>
    <w:rsid w:val="00BD683E"/>
    <w:rsid w:val="00BE28A1"/>
    <w:rsid w:val="00BE7203"/>
    <w:rsid w:val="00BF2FAB"/>
    <w:rsid w:val="00BF43E8"/>
    <w:rsid w:val="00C01D47"/>
    <w:rsid w:val="00C03F2E"/>
    <w:rsid w:val="00C052FD"/>
    <w:rsid w:val="00C07552"/>
    <w:rsid w:val="00C129E9"/>
    <w:rsid w:val="00C12E93"/>
    <w:rsid w:val="00C13A23"/>
    <w:rsid w:val="00C14A57"/>
    <w:rsid w:val="00C153C5"/>
    <w:rsid w:val="00C1787A"/>
    <w:rsid w:val="00C20003"/>
    <w:rsid w:val="00C422F3"/>
    <w:rsid w:val="00C42365"/>
    <w:rsid w:val="00C435A4"/>
    <w:rsid w:val="00C44C0F"/>
    <w:rsid w:val="00C470C7"/>
    <w:rsid w:val="00C52E68"/>
    <w:rsid w:val="00C610F5"/>
    <w:rsid w:val="00C71378"/>
    <w:rsid w:val="00C71774"/>
    <w:rsid w:val="00C72ECB"/>
    <w:rsid w:val="00C73B81"/>
    <w:rsid w:val="00C75DC4"/>
    <w:rsid w:val="00C76734"/>
    <w:rsid w:val="00C86069"/>
    <w:rsid w:val="00C872DB"/>
    <w:rsid w:val="00C91B63"/>
    <w:rsid w:val="00CA3BA7"/>
    <w:rsid w:val="00CB59D9"/>
    <w:rsid w:val="00CC0296"/>
    <w:rsid w:val="00CC0342"/>
    <w:rsid w:val="00CC23EB"/>
    <w:rsid w:val="00CC348D"/>
    <w:rsid w:val="00CD03ED"/>
    <w:rsid w:val="00CD253E"/>
    <w:rsid w:val="00CD33A4"/>
    <w:rsid w:val="00CE1C71"/>
    <w:rsid w:val="00CE208C"/>
    <w:rsid w:val="00CE3108"/>
    <w:rsid w:val="00CE3E9A"/>
    <w:rsid w:val="00CE7158"/>
    <w:rsid w:val="00CF0C4D"/>
    <w:rsid w:val="00CF207A"/>
    <w:rsid w:val="00CF2808"/>
    <w:rsid w:val="00CF2A11"/>
    <w:rsid w:val="00D012B2"/>
    <w:rsid w:val="00D01572"/>
    <w:rsid w:val="00D0230E"/>
    <w:rsid w:val="00D057FC"/>
    <w:rsid w:val="00D07E6F"/>
    <w:rsid w:val="00D13AF3"/>
    <w:rsid w:val="00D13DED"/>
    <w:rsid w:val="00D20AEB"/>
    <w:rsid w:val="00D226EB"/>
    <w:rsid w:val="00D23A00"/>
    <w:rsid w:val="00D27637"/>
    <w:rsid w:val="00D30DAC"/>
    <w:rsid w:val="00D325C6"/>
    <w:rsid w:val="00D34F8E"/>
    <w:rsid w:val="00D3558B"/>
    <w:rsid w:val="00D3747B"/>
    <w:rsid w:val="00D37ED0"/>
    <w:rsid w:val="00D37EE2"/>
    <w:rsid w:val="00D412F8"/>
    <w:rsid w:val="00D41564"/>
    <w:rsid w:val="00D50D2F"/>
    <w:rsid w:val="00D50EF9"/>
    <w:rsid w:val="00D524CF"/>
    <w:rsid w:val="00D56397"/>
    <w:rsid w:val="00D565AE"/>
    <w:rsid w:val="00D60250"/>
    <w:rsid w:val="00D607C6"/>
    <w:rsid w:val="00D61E8A"/>
    <w:rsid w:val="00D65295"/>
    <w:rsid w:val="00D67C64"/>
    <w:rsid w:val="00D70A27"/>
    <w:rsid w:val="00D73031"/>
    <w:rsid w:val="00D75F3D"/>
    <w:rsid w:val="00D8787A"/>
    <w:rsid w:val="00D91DA7"/>
    <w:rsid w:val="00D950C9"/>
    <w:rsid w:val="00D95F91"/>
    <w:rsid w:val="00D964B2"/>
    <w:rsid w:val="00D96672"/>
    <w:rsid w:val="00D97F65"/>
    <w:rsid w:val="00DA0395"/>
    <w:rsid w:val="00DA1267"/>
    <w:rsid w:val="00DA3E99"/>
    <w:rsid w:val="00DB2165"/>
    <w:rsid w:val="00DB719C"/>
    <w:rsid w:val="00DC159F"/>
    <w:rsid w:val="00DC30AF"/>
    <w:rsid w:val="00DC6484"/>
    <w:rsid w:val="00DD67FA"/>
    <w:rsid w:val="00DD6822"/>
    <w:rsid w:val="00DE02AF"/>
    <w:rsid w:val="00DE4F95"/>
    <w:rsid w:val="00DE5BAB"/>
    <w:rsid w:val="00DF0495"/>
    <w:rsid w:val="00DF35C8"/>
    <w:rsid w:val="00DF7511"/>
    <w:rsid w:val="00E05127"/>
    <w:rsid w:val="00E070E3"/>
    <w:rsid w:val="00E07DB8"/>
    <w:rsid w:val="00E112A9"/>
    <w:rsid w:val="00E13420"/>
    <w:rsid w:val="00E153E8"/>
    <w:rsid w:val="00E16D49"/>
    <w:rsid w:val="00E23953"/>
    <w:rsid w:val="00E26F04"/>
    <w:rsid w:val="00E41797"/>
    <w:rsid w:val="00E41D8C"/>
    <w:rsid w:val="00E42812"/>
    <w:rsid w:val="00E4482F"/>
    <w:rsid w:val="00E50B91"/>
    <w:rsid w:val="00E53A77"/>
    <w:rsid w:val="00E547C6"/>
    <w:rsid w:val="00E55448"/>
    <w:rsid w:val="00E558F9"/>
    <w:rsid w:val="00E63145"/>
    <w:rsid w:val="00E64B88"/>
    <w:rsid w:val="00E65C74"/>
    <w:rsid w:val="00E67F16"/>
    <w:rsid w:val="00E725BB"/>
    <w:rsid w:val="00E75289"/>
    <w:rsid w:val="00E75FA2"/>
    <w:rsid w:val="00E764D6"/>
    <w:rsid w:val="00E76DB3"/>
    <w:rsid w:val="00E814D8"/>
    <w:rsid w:val="00E825D1"/>
    <w:rsid w:val="00E84788"/>
    <w:rsid w:val="00E860A5"/>
    <w:rsid w:val="00E86683"/>
    <w:rsid w:val="00E86C9B"/>
    <w:rsid w:val="00E8731B"/>
    <w:rsid w:val="00E91877"/>
    <w:rsid w:val="00E91879"/>
    <w:rsid w:val="00E932CC"/>
    <w:rsid w:val="00E94B61"/>
    <w:rsid w:val="00EA54DA"/>
    <w:rsid w:val="00EB3B12"/>
    <w:rsid w:val="00EB4B13"/>
    <w:rsid w:val="00EC3F2B"/>
    <w:rsid w:val="00ED1543"/>
    <w:rsid w:val="00ED2EAB"/>
    <w:rsid w:val="00ED34E6"/>
    <w:rsid w:val="00ED5146"/>
    <w:rsid w:val="00ED74BF"/>
    <w:rsid w:val="00ED7EB3"/>
    <w:rsid w:val="00EE78B3"/>
    <w:rsid w:val="00EF0AA3"/>
    <w:rsid w:val="00EF4B97"/>
    <w:rsid w:val="00EF557B"/>
    <w:rsid w:val="00EF5E11"/>
    <w:rsid w:val="00F02021"/>
    <w:rsid w:val="00F06C77"/>
    <w:rsid w:val="00F07D53"/>
    <w:rsid w:val="00F1002C"/>
    <w:rsid w:val="00F11330"/>
    <w:rsid w:val="00F16524"/>
    <w:rsid w:val="00F16D51"/>
    <w:rsid w:val="00F225A6"/>
    <w:rsid w:val="00F235EF"/>
    <w:rsid w:val="00F24CF7"/>
    <w:rsid w:val="00F25984"/>
    <w:rsid w:val="00F30D3B"/>
    <w:rsid w:val="00F31324"/>
    <w:rsid w:val="00F46C84"/>
    <w:rsid w:val="00F50E16"/>
    <w:rsid w:val="00F524D4"/>
    <w:rsid w:val="00F5680F"/>
    <w:rsid w:val="00F56C2B"/>
    <w:rsid w:val="00F57A5C"/>
    <w:rsid w:val="00F63140"/>
    <w:rsid w:val="00F638D1"/>
    <w:rsid w:val="00F65191"/>
    <w:rsid w:val="00F72213"/>
    <w:rsid w:val="00F77CA0"/>
    <w:rsid w:val="00F81DA4"/>
    <w:rsid w:val="00F825F9"/>
    <w:rsid w:val="00F83DF5"/>
    <w:rsid w:val="00F84B26"/>
    <w:rsid w:val="00F879E3"/>
    <w:rsid w:val="00F87B0B"/>
    <w:rsid w:val="00F87CE3"/>
    <w:rsid w:val="00F960DE"/>
    <w:rsid w:val="00F9767C"/>
    <w:rsid w:val="00FA0762"/>
    <w:rsid w:val="00FA6B03"/>
    <w:rsid w:val="00FB0B1D"/>
    <w:rsid w:val="00FB5860"/>
    <w:rsid w:val="00FC5C22"/>
    <w:rsid w:val="00FC7E6E"/>
    <w:rsid w:val="00FD0BF4"/>
    <w:rsid w:val="00FD3DC4"/>
    <w:rsid w:val="00FE2528"/>
    <w:rsid w:val="00FE65A9"/>
    <w:rsid w:val="00FE6EAB"/>
    <w:rsid w:val="00FF136F"/>
    <w:rsid w:val="00FF1D4C"/>
    <w:rsid w:val="00FF27EA"/>
    <w:rsid w:val="00FF58F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D176E"/>
  <w15:docId w15:val="{B8E14F65-220B-467B-BCA3-C51F9C437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3C0057"/>
    <w:pPr>
      <w:spacing w:after="0" w:line="360" w:lineRule="auto"/>
      <w:ind w:firstLine="851"/>
      <w:jc w:val="both"/>
    </w:pPr>
    <w:rPr>
      <w:rFonts w:ascii="Times New Roman" w:eastAsia="Calibri" w:hAnsi="Times New Roman" w:cs="Times New Roman"/>
      <w:sz w:val="24"/>
      <w:lang w:val="cs-CZ"/>
    </w:rPr>
  </w:style>
  <w:style w:type="paragraph" w:styleId="Nadpis1">
    <w:name w:val="heading 1"/>
    <w:basedOn w:val="Normln"/>
    <w:next w:val="Normln"/>
    <w:link w:val="Nadpis1Char"/>
    <w:uiPriority w:val="9"/>
    <w:qFormat/>
    <w:rsid w:val="00E448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84083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E6EAB"/>
    <w:pPr>
      <w:keepNext/>
      <w:keepLines/>
      <w:spacing w:before="40"/>
      <w:outlineLvl w:val="2"/>
    </w:pPr>
    <w:rPr>
      <w:rFonts w:asciiTheme="majorHAnsi" w:eastAsiaTheme="majorEastAsia" w:hAnsiTheme="majorHAnsi" w:cstheme="majorBidi"/>
      <w:color w:val="243F60" w:themeColor="accent1" w:themeShade="7F"/>
      <w:szCs w:val="24"/>
    </w:rPr>
  </w:style>
  <w:style w:type="paragraph" w:styleId="Nadpis7">
    <w:name w:val="heading 7"/>
    <w:basedOn w:val="Normln"/>
    <w:next w:val="Normln"/>
    <w:link w:val="Nadpis7Char"/>
    <w:uiPriority w:val="9"/>
    <w:unhideWhenUsed/>
    <w:qFormat/>
    <w:rsid w:val="00D61E8A"/>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D61E8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3E526B"/>
    <w:rPr>
      <w:rFonts w:eastAsia="Times New Roman"/>
      <w:szCs w:val="20"/>
      <w:lang w:eastAsia="cs-CZ"/>
    </w:rPr>
  </w:style>
  <w:style w:type="character" w:customStyle="1" w:styleId="ZkladntextChar">
    <w:name w:val="Základní text Char"/>
    <w:basedOn w:val="Standardnpsmoodstavce"/>
    <w:link w:val="Zkladntext"/>
    <w:rsid w:val="003E526B"/>
    <w:rPr>
      <w:rFonts w:ascii="Times New Roman" w:eastAsia="Times New Roman" w:hAnsi="Times New Roman" w:cs="Times New Roman"/>
      <w:sz w:val="24"/>
      <w:szCs w:val="20"/>
      <w:lang w:val="cs-CZ" w:eastAsia="cs-CZ"/>
    </w:rPr>
  </w:style>
  <w:style w:type="character" w:styleId="Zstupntext">
    <w:name w:val="Placeholder Text"/>
    <w:basedOn w:val="Standardnpsmoodstavce"/>
    <w:uiPriority w:val="99"/>
    <w:semiHidden/>
    <w:rsid w:val="007F095A"/>
    <w:rPr>
      <w:color w:val="808080"/>
    </w:rPr>
  </w:style>
  <w:style w:type="paragraph" w:styleId="Textbubliny">
    <w:name w:val="Balloon Text"/>
    <w:basedOn w:val="Normln"/>
    <w:link w:val="TextbublinyChar"/>
    <w:uiPriority w:val="99"/>
    <w:semiHidden/>
    <w:unhideWhenUsed/>
    <w:rsid w:val="007F095A"/>
    <w:rPr>
      <w:rFonts w:ascii="Tahoma" w:hAnsi="Tahoma" w:cs="Tahoma"/>
      <w:sz w:val="16"/>
      <w:szCs w:val="16"/>
    </w:rPr>
  </w:style>
  <w:style w:type="character" w:customStyle="1" w:styleId="TextbublinyChar">
    <w:name w:val="Text bubliny Char"/>
    <w:basedOn w:val="Standardnpsmoodstavce"/>
    <w:link w:val="Textbubliny"/>
    <w:uiPriority w:val="99"/>
    <w:semiHidden/>
    <w:rsid w:val="007F095A"/>
    <w:rPr>
      <w:rFonts w:ascii="Tahoma" w:eastAsia="Calibri" w:hAnsi="Tahoma" w:cs="Tahoma"/>
      <w:sz w:val="16"/>
      <w:szCs w:val="16"/>
      <w:lang w:val="cs-CZ"/>
    </w:rPr>
  </w:style>
  <w:style w:type="paragraph" w:styleId="Odstavecseseznamem">
    <w:name w:val="List Paragraph"/>
    <w:basedOn w:val="Normln"/>
    <w:uiPriority w:val="34"/>
    <w:qFormat/>
    <w:rsid w:val="003A3766"/>
    <w:pPr>
      <w:ind w:left="720"/>
      <w:contextualSpacing/>
    </w:pPr>
  </w:style>
  <w:style w:type="character" w:styleId="Siln">
    <w:name w:val="Strong"/>
    <w:basedOn w:val="Standardnpsmoodstavce"/>
    <w:uiPriority w:val="22"/>
    <w:qFormat/>
    <w:rsid w:val="003B782F"/>
    <w:rPr>
      <w:b/>
      <w:bCs/>
    </w:rPr>
  </w:style>
  <w:style w:type="character" w:customStyle="1" w:styleId="Nadpis7Char">
    <w:name w:val="Nadpis 7 Char"/>
    <w:basedOn w:val="Standardnpsmoodstavce"/>
    <w:link w:val="Nadpis7"/>
    <w:uiPriority w:val="9"/>
    <w:rsid w:val="00D61E8A"/>
    <w:rPr>
      <w:rFonts w:asciiTheme="majorHAnsi" w:eastAsiaTheme="majorEastAsia" w:hAnsiTheme="majorHAnsi" w:cstheme="majorBidi"/>
      <w:i/>
      <w:iCs/>
      <w:color w:val="404040" w:themeColor="text1" w:themeTint="BF"/>
      <w:lang w:val="cs-CZ"/>
    </w:rPr>
  </w:style>
  <w:style w:type="character" w:customStyle="1" w:styleId="Nadpis8Char">
    <w:name w:val="Nadpis 8 Char"/>
    <w:basedOn w:val="Standardnpsmoodstavce"/>
    <w:link w:val="Nadpis8"/>
    <w:uiPriority w:val="9"/>
    <w:semiHidden/>
    <w:rsid w:val="00D61E8A"/>
    <w:rPr>
      <w:rFonts w:asciiTheme="majorHAnsi" w:eastAsiaTheme="majorEastAsia" w:hAnsiTheme="majorHAnsi" w:cstheme="majorBidi"/>
      <w:color w:val="404040" w:themeColor="text1" w:themeTint="BF"/>
      <w:sz w:val="20"/>
      <w:szCs w:val="20"/>
      <w:lang w:val="cs-CZ"/>
    </w:rPr>
  </w:style>
  <w:style w:type="character" w:styleId="Hypertextovodkaz">
    <w:name w:val="Hyperlink"/>
    <w:uiPriority w:val="99"/>
    <w:rsid w:val="00D61E8A"/>
    <w:rPr>
      <w:color w:val="0000FF"/>
      <w:u w:val="single"/>
    </w:rPr>
  </w:style>
  <w:style w:type="paragraph" w:styleId="Bezmezer">
    <w:name w:val="No Spacing"/>
    <w:uiPriority w:val="1"/>
    <w:qFormat/>
    <w:rsid w:val="003A1974"/>
    <w:pPr>
      <w:spacing w:after="0" w:line="240" w:lineRule="auto"/>
    </w:pPr>
    <w:rPr>
      <w:rFonts w:ascii="Calibri" w:eastAsia="Calibri" w:hAnsi="Calibri" w:cs="Times New Roman"/>
      <w:lang w:val="cs-CZ"/>
    </w:rPr>
  </w:style>
  <w:style w:type="paragraph" w:styleId="Zhlav">
    <w:name w:val="header"/>
    <w:basedOn w:val="Normln"/>
    <w:link w:val="ZhlavChar"/>
    <w:uiPriority w:val="99"/>
    <w:unhideWhenUsed/>
    <w:rsid w:val="003A1974"/>
    <w:pPr>
      <w:tabs>
        <w:tab w:val="center" w:pos="4536"/>
        <w:tab w:val="right" w:pos="9072"/>
      </w:tabs>
    </w:pPr>
  </w:style>
  <w:style w:type="character" w:customStyle="1" w:styleId="ZhlavChar">
    <w:name w:val="Záhlaví Char"/>
    <w:basedOn w:val="Standardnpsmoodstavce"/>
    <w:link w:val="Zhlav"/>
    <w:uiPriority w:val="99"/>
    <w:rsid w:val="003A1974"/>
    <w:rPr>
      <w:rFonts w:ascii="Calibri" w:eastAsia="Calibri" w:hAnsi="Calibri" w:cs="Times New Roman"/>
      <w:lang w:val="cs-CZ"/>
    </w:rPr>
  </w:style>
  <w:style w:type="paragraph" w:styleId="Zpat">
    <w:name w:val="footer"/>
    <w:basedOn w:val="Normln"/>
    <w:link w:val="ZpatChar"/>
    <w:uiPriority w:val="99"/>
    <w:unhideWhenUsed/>
    <w:rsid w:val="003A1974"/>
    <w:pPr>
      <w:tabs>
        <w:tab w:val="center" w:pos="4536"/>
        <w:tab w:val="right" w:pos="9072"/>
      </w:tabs>
    </w:pPr>
  </w:style>
  <w:style w:type="character" w:customStyle="1" w:styleId="ZpatChar">
    <w:name w:val="Zápatí Char"/>
    <w:basedOn w:val="Standardnpsmoodstavce"/>
    <w:link w:val="Zpat"/>
    <w:uiPriority w:val="99"/>
    <w:rsid w:val="003A1974"/>
    <w:rPr>
      <w:rFonts w:ascii="Calibri" w:eastAsia="Calibri" w:hAnsi="Calibri" w:cs="Times New Roman"/>
      <w:lang w:val="cs-CZ"/>
    </w:rPr>
  </w:style>
  <w:style w:type="character" w:customStyle="1" w:styleId="WW8Num8z1">
    <w:name w:val="WW8Num8z1"/>
    <w:rsid w:val="003A1974"/>
    <w:rPr>
      <w:rFonts w:ascii="Courier New" w:hAnsi="Courier New" w:cs="Courier New"/>
    </w:rPr>
  </w:style>
  <w:style w:type="character" w:customStyle="1" w:styleId="Nadpis1Char">
    <w:name w:val="Nadpis 1 Char"/>
    <w:basedOn w:val="Standardnpsmoodstavce"/>
    <w:link w:val="Nadpis1"/>
    <w:uiPriority w:val="9"/>
    <w:rsid w:val="00E4482F"/>
    <w:rPr>
      <w:rFonts w:asciiTheme="majorHAnsi" w:eastAsiaTheme="majorEastAsia" w:hAnsiTheme="majorHAnsi" w:cstheme="majorBidi"/>
      <w:b/>
      <w:bCs/>
      <w:color w:val="365F91" w:themeColor="accent1" w:themeShade="BF"/>
      <w:sz w:val="28"/>
      <w:szCs w:val="28"/>
      <w:lang w:val="cs-CZ"/>
    </w:rPr>
  </w:style>
  <w:style w:type="paragraph" w:styleId="Nadpisobsahu">
    <w:name w:val="TOC Heading"/>
    <w:basedOn w:val="Nadpis1"/>
    <w:next w:val="Normln"/>
    <w:uiPriority w:val="39"/>
    <w:unhideWhenUsed/>
    <w:qFormat/>
    <w:rsid w:val="003A1974"/>
    <w:pPr>
      <w:spacing w:line="276" w:lineRule="auto"/>
      <w:jc w:val="left"/>
      <w:outlineLvl w:val="9"/>
    </w:pPr>
    <w:rPr>
      <w:lang w:val="sk-SK"/>
    </w:rPr>
  </w:style>
  <w:style w:type="paragraph" w:styleId="Obsah1">
    <w:name w:val="toc 1"/>
    <w:basedOn w:val="Normln"/>
    <w:next w:val="Normln"/>
    <w:autoRedefine/>
    <w:uiPriority w:val="39"/>
    <w:unhideWhenUsed/>
    <w:rsid w:val="003B44EB"/>
    <w:pPr>
      <w:tabs>
        <w:tab w:val="left" w:pos="1540"/>
        <w:tab w:val="right" w:leader="dot" w:pos="9062"/>
      </w:tabs>
      <w:spacing w:after="100"/>
      <w:ind w:firstLine="0"/>
    </w:pPr>
  </w:style>
  <w:style w:type="character" w:customStyle="1" w:styleId="Nadpis2Char">
    <w:name w:val="Nadpis 2 Char"/>
    <w:basedOn w:val="Standardnpsmoodstavce"/>
    <w:link w:val="Nadpis2"/>
    <w:uiPriority w:val="9"/>
    <w:rsid w:val="00840835"/>
    <w:rPr>
      <w:rFonts w:asciiTheme="majorHAnsi" w:eastAsiaTheme="majorEastAsia" w:hAnsiTheme="majorHAnsi" w:cstheme="majorBidi"/>
      <w:b/>
      <w:bCs/>
      <w:color w:val="4F81BD" w:themeColor="accent1"/>
      <w:sz w:val="26"/>
      <w:szCs w:val="26"/>
      <w:lang w:val="cs-CZ"/>
    </w:rPr>
  </w:style>
  <w:style w:type="paragraph" w:styleId="FormtovanvHTML">
    <w:name w:val="HTML Preformatted"/>
    <w:basedOn w:val="Normln"/>
    <w:link w:val="FormtovanvHTMLChar"/>
    <w:uiPriority w:val="99"/>
    <w:unhideWhenUsed/>
    <w:rsid w:val="00377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sk-SK" w:eastAsia="sk-SK"/>
    </w:rPr>
  </w:style>
  <w:style w:type="character" w:customStyle="1" w:styleId="FormtovanvHTMLChar">
    <w:name w:val="Formátovaný v HTML Char"/>
    <w:basedOn w:val="Standardnpsmoodstavce"/>
    <w:link w:val="FormtovanvHTML"/>
    <w:uiPriority w:val="99"/>
    <w:rsid w:val="00377FB0"/>
    <w:rPr>
      <w:rFonts w:ascii="Courier New" w:eastAsia="Times New Roman" w:hAnsi="Courier New" w:cs="Courier New"/>
      <w:sz w:val="20"/>
      <w:szCs w:val="20"/>
      <w:lang w:eastAsia="sk-SK"/>
    </w:rPr>
  </w:style>
  <w:style w:type="paragraph" w:customStyle="1" w:styleId="Standard">
    <w:name w:val="Standard"/>
    <w:rsid w:val="000B2BE8"/>
    <w:pPr>
      <w:widowControl w:val="0"/>
      <w:suppressAutoHyphens/>
      <w:autoSpaceDN w:val="0"/>
      <w:spacing w:after="0" w:line="240" w:lineRule="auto"/>
      <w:jc w:val="right"/>
      <w:textAlignment w:val="baseline"/>
    </w:pPr>
    <w:rPr>
      <w:rFonts w:ascii="Times New Roman" w:eastAsia="Arial Unicode MS" w:hAnsi="Times New Roman" w:cs="Tahoma"/>
      <w:kern w:val="3"/>
      <w:sz w:val="24"/>
      <w:szCs w:val="24"/>
      <w:lang w:eastAsia="sk-SK"/>
    </w:rPr>
  </w:style>
  <w:style w:type="paragraph" w:styleId="Titulek">
    <w:name w:val="caption"/>
    <w:aliases w:val="Titulek Tab.,Nadpis tabulky a/nebo grafu"/>
    <w:basedOn w:val="Normln"/>
    <w:next w:val="Normln"/>
    <w:link w:val="TitulekChar"/>
    <w:unhideWhenUsed/>
    <w:qFormat/>
    <w:rsid w:val="00E860A5"/>
    <w:pPr>
      <w:spacing w:after="200"/>
    </w:pPr>
    <w:rPr>
      <w:b/>
      <w:bCs/>
      <w:color w:val="4F81BD" w:themeColor="accent1"/>
      <w:sz w:val="18"/>
      <w:szCs w:val="18"/>
    </w:rPr>
  </w:style>
  <w:style w:type="character" w:styleId="Zdraznn">
    <w:name w:val="Emphasis"/>
    <w:basedOn w:val="Standardnpsmoodstavce"/>
    <w:uiPriority w:val="20"/>
    <w:qFormat/>
    <w:rsid w:val="00081A92"/>
    <w:rPr>
      <w:i/>
      <w:iCs/>
    </w:rPr>
  </w:style>
  <w:style w:type="paragraph" w:styleId="Citt">
    <w:name w:val="Quote"/>
    <w:basedOn w:val="Normln"/>
    <w:next w:val="Normln"/>
    <w:link w:val="CittChar"/>
    <w:uiPriority w:val="29"/>
    <w:qFormat/>
    <w:rsid w:val="000B2BE8"/>
    <w:rPr>
      <w:i/>
      <w:iCs/>
      <w:color w:val="000000" w:themeColor="text1"/>
    </w:rPr>
  </w:style>
  <w:style w:type="character" w:customStyle="1" w:styleId="CittChar">
    <w:name w:val="Citát Char"/>
    <w:basedOn w:val="Standardnpsmoodstavce"/>
    <w:link w:val="Citt"/>
    <w:uiPriority w:val="29"/>
    <w:rsid w:val="000B2BE8"/>
    <w:rPr>
      <w:rFonts w:ascii="Times New Roman" w:eastAsia="Calibri" w:hAnsi="Times New Roman" w:cs="Times New Roman"/>
      <w:i/>
      <w:iCs/>
      <w:color w:val="000000" w:themeColor="text1"/>
      <w:sz w:val="24"/>
      <w:lang w:val="cs-CZ"/>
    </w:rPr>
  </w:style>
  <w:style w:type="character" w:customStyle="1" w:styleId="font181">
    <w:name w:val="font181"/>
    <w:basedOn w:val="Standardnpsmoodstavce"/>
    <w:rsid w:val="00587D89"/>
    <w:rPr>
      <w:rFonts w:ascii="Calibri" w:hAnsi="Calibri" w:cs="Calibri" w:hint="default"/>
      <w:b w:val="0"/>
      <w:bCs w:val="0"/>
      <w:i w:val="0"/>
      <w:iCs w:val="0"/>
      <w:strike w:val="0"/>
      <w:dstrike w:val="0"/>
      <w:color w:val="000000"/>
      <w:sz w:val="22"/>
      <w:szCs w:val="22"/>
      <w:u w:val="none"/>
      <w:effect w:val="none"/>
    </w:rPr>
  </w:style>
  <w:style w:type="character" w:customStyle="1" w:styleId="font161">
    <w:name w:val="font161"/>
    <w:basedOn w:val="Standardnpsmoodstavce"/>
    <w:rsid w:val="00587D89"/>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Standardnpsmoodstavce"/>
    <w:rsid w:val="00587D89"/>
    <w:rPr>
      <w:rFonts w:ascii="Calibri" w:hAnsi="Calibri" w:cs="Calibri" w:hint="default"/>
      <w:b w:val="0"/>
      <w:bCs w:val="0"/>
      <w:i w:val="0"/>
      <w:iCs w:val="0"/>
      <w:strike w:val="0"/>
      <w:dstrike w:val="0"/>
      <w:color w:val="000000"/>
      <w:sz w:val="22"/>
      <w:szCs w:val="22"/>
      <w:u w:val="none"/>
      <w:effect w:val="none"/>
    </w:rPr>
  </w:style>
  <w:style w:type="character" w:customStyle="1" w:styleId="font51">
    <w:name w:val="font51"/>
    <w:basedOn w:val="Standardnpsmoodstavce"/>
    <w:rsid w:val="0050033C"/>
    <w:rPr>
      <w:rFonts w:ascii="Calibri" w:hAnsi="Calibri" w:cs="Calibri" w:hint="default"/>
      <w:b w:val="0"/>
      <w:bCs w:val="0"/>
      <w:i w:val="0"/>
      <w:iCs w:val="0"/>
      <w:strike w:val="0"/>
      <w:dstrike w:val="0"/>
      <w:color w:val="000000"/>
      <w:sz w:val="22"/>
      <w:szCs w:val="22"/>
      <w:u w:val="none"/>
      <w:effect w:val="none"/>
    </w:rPr>
  </w:style>
  <w:style w:type="character" w:customStyle="1" w:styleId="font131">
    <w:name w:val="font131"/>
    <w:basedOn w:val="Standardnpsmoodstavce"/>
    <w:rsid w:val="0050033C"/>
    <w:rPr>
      <w:rFonts w:ascii="Calibri" w:hAnsi="Calibri" w:cs="Calibri" w:hint="default"/>
      <w:b w:val="0"/>
      <w:bCs w:val="0"/>
      <w:i w:val="0"/>
      <w:iCs w:val="0"/>
      <w:strike w:val="0"/>
      <w:dstrike w:val="0"/>
      <w:color w:val="000000"/>
      <w:sz w:val="22"/>
      <w:szCs w:val="22"/>
      <w:u w:val="none"/>
      <w:effect w:val="none"/>
    </w:rPr>
  </w:style>
  <w:style w:type="paragraph" w:styleId="Normlnweb">
    <w:name w:val="Normal (Web)"/>
    <w:basedOn w:val="Normln"/>
    <w:uiPriority w:val="99"/>
    <w:semiHidden/>
    <w:unhideWhenUsed/>
    <w:rsid w:val="00CF2808"/>
    <w:pPr>
      <w:spacing w:before="100" w:beforeAutospacing="1" w:after="100" w:afterAutospacing="1" w:line="240" w:lineRule="auto"/>
      <w:ind w:firstLine="0"/>
      <w:jc w:val="left"/>
    </w:pPr>
    <w:rPr>
      <w:rFonts w:eastAsia="Times New Roman"/>
      <w:szCs w:val="24"/>
      <w:lang w:eastAsia="cs-CZ"/>
    </w:rPr>
  </w:style>
  <w:style w:type="character" w:customStyle="1" w:styleId="TitulekChar">
    <w:name w:val="Titulek Char"/>
    <w:aliases w:val="Titulek Tab. Char,Nadpis tabulky a/nebo grafu Char"/>
    <w:basedOn w:val="Standardnpsmoodstavce"/>
    <w:link w:val="Titulek"/>
    <w:rsid w:val="00BA4498"/>
    <w:rPr>
      <w:rFonts w:ascii="Times New Roman" w:eastAsia="Calibri" w:hAnsi="Times New Roman" w:cs="Times New Roman"/>
      <w:b/>
      <w:bCs/>
      <w:color w:val="4F81BD" w:themeColor="accent1"/>
      <w:sz w:val="18"/>
      <w:szCs w:val="18"/>
      <w:lang w:val="cs-CZ"/>
    </w:rPr>
  </w:style>
  <w:style w:type="character" w:customStyle="1" w:styleId="Nadpis3Char">
    <w:name w:val="Nadpis 3 Char"/>
    <w:basedOn w:val="Standardnpsmoodstavce"/>
    <w:link w:val="Nadpis3"/>
    <w:uiPriority w:val="9"/>
    <w:rsid w:val="00FE6EAB"/>
    <w:rPr>
      <w:rFonts w:asciiTheme="majorHAnsi" w:eastAsiaTheme="majorEastAsia" w:hAnsiTheme="majorHAnsi" w:cstheme="majorBidi"/>
      <w:color w:val="243F60" w:themeColor="accent1" w:themeShade="7F"/>
      <w:sz w:val="24"/>
      <w:szCs w:val="24"/>
      <w:lang w:val="cs-CZ"/>
    </w:rPr>
  </w:style>
  <w:style w:type="paragraph" w:styleId="Obsah2">
    <w:name w:val="toc 2"/>
    <w:basedOn w:val="Normln"/>
    <w:next w:val="Normln"/>
    <w:autoRedefine/>
    <w:uiPriority w:val="39"/>
    <w:unhideWhenUsed/>
    <w:rsid w:val="009E17E8"/>
    <w:pPr>
      <w:tabs>
        <w:tab w:val="right" w:leader="dot" w:pos="9062"/>
      </w:tabs>
      <w:spacing w:after="100"/>
      <w:ind w:left="240" w:firstLine="44"/>
    </w:pPr>
  </w:style>
  <w:style w:type="paragraph" w:styleId="Obsah3">
    <w:name w:val="toc 3"/>
    <w:basedOn w:val="Normln"/>
    <w:next w:val="Normln"/>
    <w:autoRedefine/>
    <w:uiPriority w:val="39"/>
    <w:unhideWhenUsed/>
    <w:rsid w:val="009E17E8"/>
    <w:pPr>
      <w:tabs>
        <w:tab w:val="right" w:leader="dot" w:pos="9062"/>
      </w:tabs>
      <w:spacing w:after="100"/>
      <w:ind w:left="480" w:firstLine="22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6636">
      <w:bodyDiv w:val="1"/>
      <w:marLeft w:val="0"/>
      <w:marRight w:val="0"/>
      <w:marTop w:val="0"/>
      <w:marBottom w:val="0"/>
      <w:divBdr>
        <w:top w:val="none" w:sz="0" w:space="0" w:color="auto"/>
        <w:left w:val="none" w:sz="0" w:space="0" w:color="auto"/>
        <w:bottom w:val="none" w:sz="0" w:space="0" w:color="auto"/>
        <w:right w:val="none" w:sz="0" w:space="0" w:color="auto"/>
      </w:divBdr>
      <w:divsChild>
        <w:div w:id="1002394500">
          <w:marLeft w:val="0"/>
          <w:marRight w:val="0"/>
          <w:marTop w:val="0"/>
          <w:marBottom w:val="0"/>
          <w:divBdr>
            <w:top w:val="none" w:sz="0" w:space="0" w:color="auto"/>
            <w:left w:val="none" w:sz="0" w:space="0" w:color="auto"/>
            <w:bottom w:val="none" w:sz="0" w:space="0" w:color="auto"/>
            <w:right w:val="none" w:sz="0" w:space="0" w:color="auto"/>
          </w:divBdr>
          <w:divsChild>
            <w:div w:id="1319264404">
              <w:marLeft w:val="0"/>
              <w:marRight w:val="0"/>
              <w:marTop w:val="0"/>
              <w:marBottom w:val="0"/>
              <w:divBdr>
                <w:top w:val="none" w:sz="0" w:space="0" w:color="auto"/>
                <w:left w:val="none" w:sz="0" w:space="0" w:color="auto"/>
                <w:bottom w:val="none" w:sz="0" w:space="0" w:color="auto"/>
                <w:right w:val="none" w:sz="0" w:space="0" w:color="auto"/>
              </w:divBdr>
              <w:divsChild>
                <w:div w:id="95475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4705">
      <w:bodyDiv w:val="1"/>
      <w:marLeft w:val="0"/>
      <w:marRight w:val="0"/>
      <w:marTop w:val="0"/>
      <w:marBottom w:val="0"/>
      <w:divBdr>
        <w:top w:val="none" w:sz="0" w:space="0" w:color="auto"/>
        <w:left w:val="none" w:sz="0" w:space="0" w:color="auto"/>
        <w:bottom w:val="none" w:sz="0" w:space="0" w:color="auto"/>
        <w:right w:val="none" w:sz="0" w:space="0" w:color="auto"/>
      </w:divBdr>
    </w:div>
    <w:div w:id="68889428">
      <w:bodyDiv w:val="1"/>
      <w:marLeft w:val="0"/>
      <w:marRight w:val="0"/>
      <w:marTop w:val="0"/>
      <w:marBottom w:val="0"/>
      <w:divBdr>
        <w:top w:val="none" w:sz="0" w:space="0" w:color="auto"/>
        <w:left w:val="none" w:sz="0" w:space="0" w:color="auto"/>
        <w:bottom w:val="none" w:sz="0" w:space="0" w:color="auto"/>
        <w:right w:val="none" w:sz="0" w:space="0" w:color="auto"/>
      </w:divBdr>
    </w:div>
    <w:div w:id="207305630">
      <w:bodyDiv w:val="1"/>
      <w:marLeft w:val="0"/>
      <w:marRight w:val="0"/>
      <w:marTop w:val="0"/>
      <w:marBottom w:val="0"/>
      <w:divBdr>
        <w:top w:val="none" w:sz="0" w:space="0" w:color="auto"/>
        <w:left w:val="none" w:sz="0" w:space="0" w:color="auto"/>
        <w:bottom w:val="none" w:sz="0" w:space="0" w:color="auto"/>
        <w:right w:val="none" w:sz="0" w:space="0" w:color="auto"/>
      </w:divBdr>
    </w:div>
    <w:div w:id="227805393">
      <w:bodyDiv w:val="1"/>
      <w:marLeft w:val="0"/>
      <w:marRight w:val="0"/>
      <w:marTop w:val="0"/>
      <w:marBottom w:val="0"/>
      <w:divBdr>
        <w:top w:val="none" w:sz="0" w:space="0" w:color="auto"/>
        <w:left w:val="none" w:sz="0" w:space="0" w:color="auto"/>
        <w:bottom w:val="none" w:sz="0" w:space="0" w:color="auto"/>
        <w:right w:val="none" w:sz="0" w:space="0" w:color="auto"/>
      </w:divBdr>
    </w:div>
    <w:div w:id="239560495">
      <w:bodyDiv w:val="1"/>
      <w:marLeft w:val="0"/>
      <w:marRight w:val="0"/>
      <w:marTop w:val="0"/>
      <w:marBottom w:val="0"/>
      <w:divBdr>
        <w:top w:val="none" w:sz="0" w:space="0" w:color="auto"/>
        <w:left w:val="none" w:sz="0" w:space="0" w:color="auto"/>
        <w:bottom w:val="none" w:sz="0" w:space="0" w:color="auto"/>
        <w:right w:val="none" w:sz="0" w:space="0" w:color="auto"/>
      </w:divBdr>
    </w:div>
    <w:div w:id="260530046">
      <w:bodyDiv w:val="1"/>
      <w:marLeft w:val="0"/>
      <w:marRight w:val="0"/>
      <w:marTop w:val="0"/>
      <w:marBottom w:val="0"/>
      <w:divBdr>
        <w:top w:val="none" w:sz="0" w:space="0" w:color="auto"/>
        <w:left w:val="none" w:sz="0" w:space="0" w:color="auto"/>
        <w:bottom w:val="none" w:sz="0" w:space="0" w:color="auto"/>
        <w:right w:val="none" w:sz="0" w:space="0" w:color="auto"/>
      </w:divBdr>
    </w:div>
    <w:div w:id="263391848">
      <w:bodyDiv w:val="1"/>
      <w:marLeft w:val="0"/>
      <w:marRight w:val="0"/>
      <w:marTop w:val="0"/>
      <w:marBottom w:val="0"/>
      <w:divBdr>
        <w:top w:val="none" w:sz="0" w:space="0" w:color="auto"/>
        <w:left w:val="none" w:sz="0" w:space="0" w:color="auto"/>
        <w:bottom w:val="none" w:sz="0" w:space="0" w:color="auto"/>
        <w:right w:val="none" w:sz="0" w:space="0" w:color="auto"/>
      </w:divBdr>
    </w:div>
    <w:div w:id="263879052">
      <w:bodyDiv w:val="1"/>
      <w:marLeft w:val="0"/>
      <w:marRight w:val="0"/>
      <w:marTop w:val="0"/>
      <w:marBottom w:val="0"/>
      <w:divBdr>
        <w:top w:val="none" w:sz="0" w:space="0" w:color="auto"/>
        <w:left w:val="none" w:sz="0" w:space="0" w:color="auto"/>
        <w:bottom w:val="none" w:sz="0" w:space="0" w:color="auto"/>
        <w:right w:val="none" w:sz="0" w:space="0" w:color="auto"/>
      </w:divBdr>
    </w:div>
    <w:div w:id="307900246">
      <w:bodyDiv w:val="1"/>
      <w:marLeft w:val="0"/>
      <w:marRight w:val="0"/>
      <w:marTop w:val="0"/>
      <w:marBottom w:val="0"/>
      <w:divBdr>
        <w:top w:val="none" w:sz="0" w:space="0" w:color="auto"/>
        <w:left w:val="none" w:sz="0" w:space="0" w:color="auto"/>
        <w:bottom w:val="none" w:sz="0" w:space="0" w:color="auto"/>
        <w:right w:val="none" w:sz="0" w:space="0" w:color="auto"/>
      </w:divBdr>
    </w:div>
    <w:div w:id="342974361">
      <w:bodyDiv w:val="1"/>
      <w:marLeft w:val="0"/>
      <w:marRight w:val="0"/>
      <w:marTop w:val="0"/>
      <w:marBottom w:val="0"/>
      <w:divBdr>
        <w:top w:val="none" w:sz="0" w:space="0" w:color="auto"/>
        <w:left w:val="none" w:sz="0" w:space="0" w:color="auto"/>
        <w:bottom w:val="none" w:sz="0" w:space="0" w:color="auto"/>
        <w:right w:val="none" w:sz="0" w:space="0" w:color="auto"/>
      </w:divBdr>
    </w:div>
    <w:div w:id="363753620">
      <w:bodyDiv w:val="1"/>
      <w:marLeft w:val="0"/>
      <w:marRight w:val="0"/>
      <w:marTop w:val="0"/>
      <w:marBottom w:val="0"/>
      <w:divBdr>
        <w:top w:val="none" w:sz="0" w:space="0" w:color="auto"/>
        <w:left w:val="none" w:sz="0" w:space="0" w:color="auto"/>
        <w:bottom w:val="none" w:sz="0" w:space="0" w:color="auto"/>
        <w:right w:val="none" w:sz="0" w:space="0" w:color="auto"/>
      </w:divBdr>
    </w:div>
    <w:div w:id="372851489">
      <w:bodyDiv w:val="1"/>
      <w:marLeft w:val="0"/>
      <w:marRight w:val="0"/>
      <w:marTop w:val="0"/>
      <w:marBottom w:val="0"/>
      <w:divBdr>
        <w:top w:val="none" w:sz="0" w:space="0" w:color="auto"/>
        <w:left w:val="none" w:sz="0" w:space="0" w:color="auto"/>
        <w:bottom w:val="none" w:sz="0" w:space="0" w:color="auto"/>
        <w:right w:val="none" w:sz="0" w:space="0" w:color="auto"/>
      </w:divBdr>
    </w:div>
    <w:div w:id="407584097">
      <w:bodyDiv w:val="1"/>
      <w:marLeft w:val="0"/>
      <w:marRight w:val="0"/>
      <w:marTop w:val="0"/>
      <w:marBottom w:val="0"/>
      <w:divBdr>
        <w:top w:val="none" w:sz="0" w:space="0" w:color="auto"/>
        <w:left w:val="none" w:sz="0" w:space="0" w:color="auto"/>
        <w:bottom w:val="none" w:sz="0" w:space="0" w:color="auto"/>
        <w:right w:val="none" w:sz="0" w:space="0" w:color="auto"/>
      </w:divBdr>
    </w:div>
    <w:div w:id="412974777">
      <w:bodyDiv w:val="1"/>
      <w:marLeft w:val="0"/>
      <w:marRight w:val="0"/>
      <w:marTop w:val="0"/>
      <w:marBottom w:val="0"/>
      <w:divBdr>
        <w:top w:val="none" w:sz="0" w:space="0" w:color="auto"/>
        <w:left w:val="none" w:sz="0" w:space="0" w:color="auto"/>
        <w:bottom w:val="none" w:sz="0" w:space="0" w:color="auto"/>
        <w:right w:val="none" w:sz="0" w:space="0" w:color="auto"/>
      </w:divBdr>
    </w:div>
    <w:div w:id="435713828">
      <w:bodyDiv w:val="1"/>
      <w:marLeft w:val="0"/>
      <w:marRight w:val="0"/>
      <w:marTop w:val="0"/>
      <w:marBottom w:val="0"/>
      <w:divBdr>
        <w:top w:val="none" w:sz="0" w:space="0" w:color="auto"/>
        <w:left w:val="none" w:sz="0" w:space="0" w:color="auto"/>
        <w:bottom w:val="none" w:sz="0" w:space="0" w:color="auto"/>
        <w:right w:val="none" w:sz="0" w:space="0" w:color="auto"/>
      </w:divBdr>
    </w:div>
    <w:div w:id="455104766">
      <w:bodyDiv w:val="1"/>
      <w:marLeft w:val="0"/>
      <w:marRight w:val="0"/>
      <w:marTop w:val="0"/>
      <w:marBottom w:val="0"/>
      <w:divBdr>
        <w:top w:val="none" w:sz="0" w:space="0" w:color="auto"/>
        <w:left w:val="none" w:sz="0" w:space="0" w:color="auto"/>
        <w:bottom w:val="none" w:sz="0" w:space="0" w:color="auto"/>
        <w:right w:val="none" w:sz="0" w:space="0" w:color="auto"/>
      </w:divBdr>
    </w:div>
    <w:div w:id="504323319">
      <w:bodyDiv w:val="1"/>
      <w:marLeft w:val="0"/>
      <w:marRight w:val="0"/>
      <w:marTop w:val="0"/>
      <w:marBottom w:val="0"/>
      <w:divBdr>
        <w:top w:val="none" w:sz="0" w:space="0" w:color="auto"/>
        <w:left w:val="none" w:sz="0" w:space="0" w:color="auto"/>
        <w:bottom w:val="none" w:sz="0" w:space="0" w:color="auto"/>
        <w:right w:val="none" w:sz="0" w:space="0" w:color="auto"/>
      </w:divBdr>
    </w:div>
    <w:div w:id="512035297">
      <w:bodyDiv w:val="1"/>
      <w:marLeft w:val="0"/>
      <w:marRight w:val="0"/>
      <w:marTop w:val="0"/>
      <w:marBottom w:val="0"/>
      <w:divBdr>
        <w:top w:val="none" w:sz="0" w:space="0" w:color="auto"/>
        <w:left w:val="none" w:sz="0" w:space="0" w:color="auto"/>
        <w:bottom w:val="none" w:sz="0" w:space="0" w:color="auto"/>
        <w:right w:val="none" w:sz="0" w:space="0" w:color="auto"/>
      </w:divBdr>
    </w:div>
    <w:div w:id="526406970">
      <w:bodyDiv w:val="1"/>
      <w:marLeft w:val="0"/>
      <w:marRight w:val="0"/>
      <w:marTop w:val="0"/>
      <w:marBottom w:val="0"/>
      <w:divBdr>
        <w:top w:val="none" w:sz="0" w:space="0" w:color="auto"/>
        <w:left w:val="none" w:sz="0" w:space="0" w:color="auto"/>
        <w:bottom w:val="none" w:sz="0" w:space="0" w:color="auto"/>
        <w:right w:val="none" w:sz="0" w:space="0" w:color="auto"/>
      </w:divBdr>
    </w:div>
    <w:div w:id="539901695">
      <w:bodyDiv w:val="1"/>
      <w:marLeft w:val="0"/>
      <w:marRight w:val="0"/>
      <w:marTop w:val="0"/>
      <w:marBottom w:val="0"/>
      <w:divBdr>
        <w:top w:val="none" w:sz="0" w:space="0" w:color="auto"/>
        <w:left w:val="none" w:sz="0" w:space="0" w:color="auto"/>
        <w:bottom w:val="none" w:sz="0" w:space="0" w:color="auto"/>
        <w:right w:val="none" w:sz="0" w:space="0" w:color="auto"/>
      </w:divBdr>
      <w:divsChild>
        <w:div w:id="677198779">
          <w:marLeft w:val="0"/>
          <w:marRight w:val="0"/>
          <w:marTop w:val="0"/>
          <w:marBottom w:val="0"/>
          <w:divBdr>
            <w:top w:val="none" w:sz="0" w:space="0" w:color="auto"/>
            <w:left w:val="none" w:sz="0" w:space="0" w:color="auto"/>
            <w:bottom w:val="none" w:sz="0" w:space="0" w:color="auto"/>
            <w:right w:val="none" w:sz="0" w:space="0" w:color="auto"/>
          </w:divBdr>
          <w:divsChild>
            <w:div w:id="458033060">
              <w:marLeft w:val="0"/>
              <w:marRight w:val="0"/>
              <w:marTop w:val="0"/>
              <w:marBottom w:val="0"/>
              <w:divBdr>
                <w:top w:val="none" w:sz="0" w:space="0" w:color="auto"/>
                <w:left w:val="none" w:sz="0" w:space="0" w:color="auto"/>
                <w:bottom w:val="none" w:sz="0" w:space="0" w:color="auto"/>
                <w:right w:val="none" w:sz="0" w:space="0" w:color="auto"/>
              </w:divBdr>
              <w:divsChild>
                <w:div w:id="32290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709314">
      <w:bodyDiv w:val="1"/>
      <w:marLeft w:val="0"/>
      <w:marRight w:val="0"/>
      <w:marTop w:val="0"/>
      <w:marBottom w:val="0"/>
      <w:divBdr>
        <w:top w:val="none" w:sz="0" w:space="0" w:color="auto"/>
        <w:left w:val="none" w:sz="0" w:space="0" w:color="auto"/>
        <w:bottom w:val="none" w:sz="0" w:space="0" w:color="auto"/>
        <w:right w:val="none" w:sz="0" w:space="0" w:color="auto"/>
      </w:divBdr>
    </w:div>
    <w:div w:id="592591762">
      <w:bodyDiv w:val="1"/>
      <w:marLeft w:val="0"/>
      <w:marRight w:val="0"/>
      <w:marTop w:val="0"/>
      <w:marBottom w:val="0"/>
      <w:divBdr>
        <w:top w:val="none" w:sz="0" w:space="0" w:color="auto"/>
        <w:left w:val="none" w:sz="0" w:space="0" w:color="auto"/>
        <w:bottom w:val="none" w:sz="0" w:space="0" w:color="auto"/>
        <w:right w:val="none" w:sz="0" w:space="0" w:color="auto"/>
      </w:divBdr>
    </w:div>
    <w:div w:id="603654897">
      <w:bodyDiv w:val="1"/>
      <w:marLeft w:val="0"/>
      <w:marRight w:val="0"/>
      <w:marTop w:val="0"/>
      <w:marBottom w:val="0"/>
      <w:divBdr>
        <w:top w:val="none" w:sz="0" w:space="0" w:color="auto"/>
        <w:left w:val="none" w:sz="0" w:space="0" w:color="auto"/>
        <w:bottom w:val="none" w:sz="0" w:space="0" w:color="auto"/>
        <w:right w:val="none" w:sz="0" w:space="0" w:color="auto"/>
      </w:divBdr>
    </w:div>
    <w:div w:id="610477643">
      <w:bodyDiv w:val="1"/>
      <w:marLeft w:val="0"/>
      <w:marRight w:val="0"/>
      <w:marTop w:val="0"/>
      <w:marBottom w:val="0"/>
      <w:divBdr>
        <w:top w:val="none" w:sz="0" w:space="0" w:color="auto"/>
        <w:left w:val="none" w:sz="0" w:space="0" w:color="auto"/>
        <w:bottom w:val="none" w:sz="0" w:space="0" w:color="auto"/>
        <w:right w:val="none" w:sz="0" w:space="0" w:color="auto"/>
      </w:divBdr>
    </w:div>
    <w:div w:id="713233410">
      <w:bodyDiv w:val="1"/>
      <w:marLeft w:val="0"/>
      <w:marRight w:val="0"/>
      <w:marTop w:val="0"/>
      <w:marBottom w:val="0"/>
      <w:divBdr>
        <w:top w:val="none" w:sz="0" w:space="0" w:color="auto"/>
        <w:left w:val="none" w:sz="0" w:space="0" w:color="auto"/>
        <w:bottom w:val="none" w:sz="0" w:space="0" w:color="auto"/>
        <w:right w:val="none" w:sz="0" w:space="0" w:color="auto"/>
      </w:divBdr>
    </w:div>
    <w:div w:id="776677448">
      <w:bodyDiv w:val="1"/>
      <w:marLeft w:val="0"/>
      <w:marRight w:val="0"/>
      <w:marTop w:val="0"/>
      <w:marBottom w:val="0"/>
      <w:divBdr>
        <w:top w:val="none" w:sz="0" w:space="0" w:color="auto"/>
        <w:left w:val="none" w:sz="0" w:space="0" w:color="auto"/>
        <w:bottom w:val="none" w:sz="0" w:space="0" w:color="auto"/>
        <w:right w:val="none" w:sz="0" w:space="0" w:color="auto"/>
      </w:divBdr>
    </w:div>
    <w:div w:id="798844655">
      <w:bodyDiv w:val="1"/>
      <w:marLeft w:val="0"/>
      <w:marRight w:val="0"/>
      <w:marTop w:val="0"/>
      <w:marBottom w:val="0"/>
      <w:divBdr>
        <w:top w:val="none" w:sz="0" w:space="0" w:color="auto"/>
        <w:left w:val="none" w:sz="0" w:space="0" w:color="auto"/>
        <w:bottom w:val="none" w:sz="0" w:space="0" w:color="auto"/>
        <w:right w:val="none" w:sz="0" w:space="0" w:color="auto"/>
      </w:divBdr>
    </w:div>
    <w:div w:id="805047820">
      <w:bodyDiv w:val="1"/>
      <w:marLeft w:val="0"/>
      <w:marRight w:val="0"/>
      <w:marTop w:val="0"/>
      <w:marBottom w:val="0"/>
      <w:divBdr>
        <w:top w:val="none" w:sz="0" w:space="0" w:color="auto"/>
        <w:left w:val="none" w:sz="0" w:space="0" w:color="auto"/>
        <w:bottom w:val="none" w:sz="0" w:space="0" w:color="auto"/>
        <w:right w:val="none" w:sz="0" w:space="0" w:color="auto"/>
      </w:divBdr>
    </w:div>
    <w:div w:id="822045705">
      <w:bodyDiv w:val="1"/>
      <w:marLeft w:val="0"/>
      <w:marRight w:val="0"/>
      <w:marTop w:val="0"/>
      <w:marBottom w:val="0"/>
      <w:divBdr>
        <w:top w:val="none" w:sz="0" w:space="0" w:color="auto"/>
        <w:left w:val="none" w:sz="0" w:space="0" w:color="auto"/>
        <w:bottom w:val="none" w:sz="0" w:space="0" w:color="auto"/>
        <w:right w:val="none" w:sz="0" w:space="0" w:color="auto"/>
      </w:divBdr>
    </w:div>
    <w:div w:id="831481309">
      <w:bodyDiv w:val="1"/>
      <w:marLeft w:val="0"/>
      <w:marRight w:val="0"/>
      <w:marTop w:val="0"/>
      <w:marBottom w:val="0"/>
      <w:divBdr>
        <w:top w:val="none" w:sz="0" w:space="0" w:color="auto"/>
        <w:left w:val="none" w:sz="0" w:space="0" w:color="auto"/>
        <w:bottom w:val="none" w:sz="0" w:space="0" w:color="auto"/>
        <w:right w:val="none" w:sz="0" w:space="0" w:color="auto"/>
      </w:divBdr>
    </w:div>
    <w:div w:id="847452194">
      <w:bodyDiv w:val="1"/>
      <w:marLeft w:val="0"/>
      <w:marRight w:val="0"/>
      <w:marTop w:val="0"/>
      <w:marBottom w:val="0"/>
      <w:divBdr>
        <w:top w:val="none" w:sz="0" w:space="0" w:color="auto"/>
        <w:left w:val="none" w:sz="0" w:space="0" w:color="auto"/>
        <w:bottom w:val="none" w:sz="0" w:space="0" w:color="auto"/>
        <w:right w:val="none" w:sz="0" w:space="0" w:color="auto"/>
      </w:divBdr>
    </w:div>
    <w:div w:id="885876977">
      <w:bodyDiv w:val="1"/>
      <w:marLeft w:val="0"/>
      <w:marRight w:val="0"/>
      <w:marTop w:val="0"/>
      <w:marBottom w:val="0"/>
      <w:divBdr>
        <w:top w:val="none" w:sz="0" w:space="0" w:color="auto"/>
        <w:left w:val="none" w:sz="0" w:space="0" w:color="auto"/>
        <w:bottom w:val="none" w:sz="0" w:space="0" w:color="auto"/>
        <w:right w:val="none" w:sz="0" w:space="0" w:color="auto"/>
      </w:divBdr>
    </w:div>
    <w:div w:id="948585882">
      <w:bodyDiv w:val="1"/>
      <w:marLeft w:val="0"/>
      <w:marRight w:val="0"/>
      <w:marTop w:val="0"/>
      <w:marBottom w:val="0"/>
      <w:divBdr>
        <w:top w:val="none" w:sz="0" w:space="0" w:color="auto"/>
        <w:left w:val="none" w:sz="0" w:space="0" w:color="auto"/>
        <w:bottom w:val="none" w:sz="0" w:space="0" w:color="auto"/>
        <w:right w:val="none" w:sz="0" w:space="0" w:color="auto"/>
      </w:divBdr>
    </w:div>
    <w:div w:id="997155091">
      <w:bodyDiv w:val="1"/>
      <w:marLeft w:val="0"/>
      <w:marRight w:val="0"/>
      <w:marTop w:val="0"/>
      <w:marBottom w:val="0"/>
      <w:divBdr>
        <w:top w:val="none" w:sz="0" w:space="0" w:color="auto"/>
        <w:left w:val="none" w:sz="0" w:space="0" w:color="auto"/>
        <w:bottom w:val="none" w:sz="0" w:space="0" w:color="auto"/>
        <w:right w:val="none" w:sz="0" w:space="0" w:color="auto"/>
      </w:divBdr>
    </w:div>
    <w:div w:id="1052776540">
      <w:bodyDiv w:val="1"/>
      <w:marLeft w:val="0"/>
      <w:marRight w:val="0"/>
      <w:marTop w:val="0"/>
      <w:marBottom w:val="0"/>
      <w:divBdr>
        <w:top w:val="none" w:sz="0" w:space="0" w:color="auto"/>
        <w:left w:val="none" w:sz="0" w:space="0" w:color="auto"/>
        <w:bottom w:val="none" w:sz="0" w:space="0" w:color="auto"/>
        <w:right w:val="none" w:sz="0" w:space="0" w:color="auto"/>
      </w:divBdr>
    </w:div>
    <w:div w:id="1060591104">
      <w:bodyDiv w:val="1"/>
      <w:marLeft w:val="0"/>
      <w:marRight w:val="0"/>
      <w:marTop w:val="0"/>
      <w:marBottom w:val="0"/>
      <w:divBdr>
        <w:top w:val="none" w:sz="0" w:space="0" w:color="auto"/>
        <w:left w:val="none" w:sz="0" w:space="0" w:color="auto"/>
        <w:bottom w:val="none" w:sz="0" w:space="0" w:color="auto"/>
        <w:right w:val="none" w:sz="0" w:space="0" w:color="auto"/>
      </w:divBdr>
      <w:divsChild>
        <w:div w:id="920257501">
          <w:marLeft w:val="0"/>
          <w:marRight w:val="0"/>
          <w:marTop w:val="0"/>
          <w:marBottom w:val="0"/>
          <w:divBdr>
            <w:top w:val="none" w:sz="0" w:space="0" w:color="auto"/>
            <w:left w:val="none" w:sz="0" w:space="0" w:color="auto"/>
            <w:bottom w:val="none" w:sz="0" w:space="0" w:color="auto"/>
            <w:right w:val="none" w:sz="0" w:space="0" w:color="auto"/>
          </w:divBdr>
          <w:divsChild>
            <w:div w:id="1520309668">
              <w:marLeft w:val="0"/>
              <w:marRight w:val="0"/>
              <w:marTop w:val="0"/>
              <w:marBottom w:val="0"/>
              <w:divBdr>
                <w:top w:val="none" w:sz="0" w:space="0" w:color="auto"/>
                <w:left w:val="none" w:sz="0" w:space="0" w:color="auto"/>
                <w:bottom w:val="none" w:sz="0" w:space="0" w:color="auto"/>
                <w:right w:val="none" w:sz="0" w:space="0" w:color="auto"/>
              </w:divBdr>
              <w:divsChild>
                <w:div w:id="49607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40653">
      <w:bodyDiv w:val="1"/>
      <w:marLeft w:val="0"/>
      <w:marRight w:val="0"/>
      <w:marTop w:val="0"/>
      <w:marBottom w:val="0"/>
      <w:divBdr>
        <w:top w:val="none" w:sz="0" w:space="0" w:color="auto"/>
        <w:left w:val="none" w:sz="0" w:space="0" w:color="auto"/>
        <w:bottom w:val="none" w:sz="0" w:space="0" w:color="auto"/>
        <w:right w:val="none" w:sz="0" w:space="0" w:color="auto"/>
      </w:divBdr>
    </w:div>
    <w:div w:id="1156843507">
      <w:bodyDiv w:val="1"/>
      <w:marLeft w:val="0"/>
      <w:marRight w:val="0"/>
      <w:marTop w:val="0"/>
      <w:marBottom w:val="0"/>
      <w:divBdr>
        <w:top w:val="none" w:sz="0" w:space="0" w:color="auto"/>
        <w:left w:val="none" w:sz="0" w:space="0" w:color="auto"/>
        <w:bottom w:val="none" w:sz="0" w:space="0" w:color="auto"/>
        <w:right w:val="none" w:sz="0" w:space="0" w:color="auto"/>
      </w:divBdr>
    </w:div>
    <w:div w:id="1177160328">
      <w:bodyDiv w:val="1"/>
      <w:marLeft w:val="0"/>
      <w:marRight w:val="0"/>
      <w:marTop w:val="0"/>
      <w:marBottom w:val="0"/>
      <w:divBdr>
        <w:top w:val="none" w:sz="0" w:space="0" w:color="auto"/>
        <w:left w:val="none" w:sz="0" w:space="0" w:color="auto"/>
        <w:bottom w:val="none" w:sz="0" w:space="0" w:color="auto"/>
        <w:right w:val="none" w:sz="0" w:space="0" w:color="auto"/>
      </w:divBdr>
    </w:div>
    <w:div w:id="1184903186">
      <w:bodyDiv w:val="1"/>
      <w:marLeft w:val="0"/>
      <w:marRight w:val="0"/>
      <w:marTop w:val="0"/>
      <w:marBottom w:val="0"/>
      <w:divBdr>
        <w:top w:val="none" w:sz="0" w:space="0" w:color="auto"/>
        <w:left w:val="none" w:sz="0" w:space="0" w:color="auto"/>
        <w:bottom w:val="none" w:sz="0" w:space="0" w:color="auto"/>
        <w:right w:val="none" w:sz="0" w:space="0" w:color="auto"/>
      </w:divBdr>
    </w:div>
    <w:div w:id="1191146424">
      <w:bodyDiv w:val="1"/>
      <w:marLeft w:val="0"/>
      <w:marRight w:val="0"/>
      <w:marTop w:val="0"/>
      <w:marBottom w:val="0"/>
      <w:divBdr>
        <w:top w:val="none" w:sz="0" w:space="0" w:color="auto"/>
        <w:left w:val="none" w:sz="0" w:space="0" w:color="auto"/>
        <w:bottom w:val="none" w:sz="0" w:space="0" w:color="auto"/>
        <w:right w:val="none" w:sz="0" w:space="0" w:color="auto"/>
      </w:divBdr>
    </w:div>
    <w:div w:id="1193416541">
      <w:bodyDiv w:val="1"/>
      <w:marLeft w:val="0"/>
      <w:marRight w:val="0"/>
      <w:marTop w:val="0"/>
      <w:marBottom w:val="0"/>
      <w:divBdr>
        <w:top w:val="none" w:sz="0" w:space="0" w:color="auto"/>
        <w:left w:val="none" w:sz="0" w:space="0" w:color="auto"/>
        <w:bottom w:val="none" w:sz="0" w:space="0" w:color="auto"/>
        <w:right w:val="none" w:sz="0" w:space="0" w:color="auto"/>
      </w:divBdr>
    </w:div>
    <w:div w:id="1267153931">
      <w:bodyDiv w:val="1"/>
      <w:marLeft w:val="0"/>
      <w:marRight w:val="0"/>
      <w:marTop w:val="0"/>
      <w:marBottom w:val="0"/>
      <w:divBdr>
        <w:top w:val="none" w:sz="0" w:space="0" w:color="auto"/>
        <w:left w:val="none" w:sz="0" w:space="0" w:color="auto"/>
        <w:bottom w:val="none" w:sz="0" w:space="0" w:color="auto"/>
        <w:right w:val="none" w:sz="0" w:space="0" w:color="auto"/>
      </w:divBdr>
    </w:div>
    <w:div w:id="1285112824">
      <w:bodyDiv w:val="1"/>
      <w:marLeft w:val="0"/>
      <w:marRight w:val="0"/>
      <w:marTop w:val="0"/>
      <w:marBottom w:val="0"/>
      <w:divBdr>
        <w:top w:val="none" w:sz="0" w:space="0" w:color="auto"/>
        <w:left w:val="none" w:sz="0" w:space="0" w:color="auto"/>
        <w:bottom w:val="none" w:sz="0" w:space="0" w:color="auto"/>
        <w:right w:val="none" w:sz="0" w:space="0" w:color="auto"/>
      </w:divBdr>
    </w:div>
    <w:div w:id="1288052645">
      <w:bodyDiv w:val="1"/>
      <w:marLeft w:val="0"/>
      <w:marRight w:val="0"/>
      <w:marTop w:val="0"/>
      <w:marBottom w:val="0"/>
      <w:divBdr>
        <w:top w:val="none" w:sz="0" w:space="0" w:color="auto"/>
        <w:left w:val="none" w:sz="0" w:space="0" w:color="auto"/>
        <w:bottom w:val="none" w:sz="0" w:space="0" w:color="auto"/>
        <w:right w:val="none" w:sz="0" w:space="0" w:color="auto"/>
      </w:divBdr>
      <w:divsChild>
        <w:div w:id="1122381809">
          <w:marLeft w:val="0"/>
          <w:marRight w:val="0"/>
          <w:marTop w:val="0"/>
          <w:marBottom w:val="0"/>
          <w:divBdr>
            <w:top w:val="none" w:sz="0" w:space="0" w:color="auto"/>
            <w:left w:val="none" w:sz="0" w:space="0" w:color="auto"/>
            <w:bottom w:val="none" w:sz="0" w:space="0" w:color="auto"/>
            <w:right w:val="none" w:sz="0" w:space="0" w:color="auto"/>
          </w:divBdr>
          <w:divsChild>
            <w:div w:id="1301692822">
              <w:marLeft w:val="0"/>
              <w:marRight w:val="0"/>
              <w:marTop w:val="0"/>
              <w:marBottom w:val="0"/>
              <w:divBdr>
                <w:top w:val="none" w:sz="0" w:space="0" w:color="auto"/>
                <w:left w:val="none" w:sz="0" w:space="0" w:color="auto"/>
                <w:bottom w:val="none" w:sz="0" w:space="0" w:color="auto"/>
                <w:right w:val="none" w:sz="0" w:space="0" w:color="auto"/>
              </w:divBdr>
              <w:divsChild>
                <w:div w:id="186281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534145">
      <w:bodyDiv w:val="1"/>
      <w:marLeft w:val="0"/>
      <w:marRight w:val="0"/>
      <w:marTop w:val="0"/>
      <w:marBottom w:val="0"/>
      <w:divBdr>
        <w:top w:val="none" w:sz="0" w:space="0" w:color="auto"/>
        <w:left w:val="none" w:sz="0" w:space="0" w:color="auto"/>
        <w:bottom w:val="none" w:sz="0" w:space="0" w:color="auto"/>
        <w:right w:val="none" w:sz="0" w:space="0" w:color="auto"/>
      </w:divBdr>
    </w:div>
    <w:div w:id="1331105319">
      <w:bodyDiv w:val="1"/>
      <w:marLeft w:val="0"/>
      <w:marRight w:val="0"/>
      <w:marTop w:val="0"/>
      <w:marBottom w:val="0"/>
      <w:divBdr>
        <w:top w:val="none" w:sz="0" w:space="0" w:color="auto"/>
        <w:left w:val="none" w:sz="0" w:space="0" w:color="auto"/>
        <w:bottom w:val="none" w:sz="0" w:space="0" w:color="auto"/>
        <w:right w:val="none" w:sz="0" w:space="0" w:color="auto"/>
      </w:divBdr>
    </w:div>
    <w:div w:id="1340423784">
      <w:bodyDiv w:val="1"/>
      <w:marLeft w:val="0"/>
      <w:marRight w:val="0"/>
      <w:marTop w:val="0"/>
      <w:marBottom w:val="0"/>
      <w:divBdr>
        <w:top w:val="none" w:sz="0" w:space="0" w:color="auto"/>
        <w:left w:val="none" w:sz="0" w:space="0" w:color="auto"/>
        <w:bottom w:val="none" w:sz="0" w:space="0" w:color="auto"/>
        <w:right w:val="none" w:sz="0" w:space="0" w:color="auto"/>
      </w:divBdr>
    </w:div>
    <w:div w:id="1347559563">
      <w:bodyDiv w:val="1"/>
      <w:marLeft w:val="0"/>
      <w:marRight w:val="0"/>
      <w:marTop w:val="0"/>
      <w:marBottom w:val="0"/>
      <w:divBdr>
        <w:top w:val="none" w:sz="0" w:space="0" w:color="auto"/>
        <w:left w:val="none" w:sz="0" w:space="0" w:color="auto"/>
        <w:bottom w:val="none" w:sz="0" w:space="0" w:color="auto"/>
        <w:right w:val="none" w:sz="0" w:space="0" w:color="auto"/>
      </w:divBdr>
      <w:divsChild>
        <w:div w:id="677728906">
          <w:marLeft w:val="0"/>
          <w:marRight w:val="0"/>
          <w:marTop w:val="0"/>
          <w:marBottom w:val="0"/>
          <w:divBdr>
            <w:top w:val="none" w:sz="0" w:space="0" w:color="auto"/>
            <w:left w:val="none" w:sz="0" w:space="0" w:color="auto"/>
            <w:bottom w:val="none" w:sz="0" w:space="0" w:color="auto"/>
            <w:right w:val="none" w:sz="0" w:space="0" w:color="auto"/>
          </w:divBdr>
        </w:div>
        <w:div w:id="424110841">
          <w:marLeft w:val="0"/>
          <w:marRight w:val="0"/>
          <w:marTop w:val="0"/>
          <w:marBottom w:val="0"/>
          <w:divBdr>
            <w:top w:val="none" w:sz="0" w:space="0" w:color="auto"/>
            <w:left w:val="none" w:sz="0" w:space="0" w:color="auto"/>
            <w:bottom w:val="none" w:sz="0" w:space="0" w:color="auto"/>
            <w:right w:val="none" w:sz="0" w:space="0" w:color="auto"/>
          </w:divBdr>
        </w:div>
        <w:div w:id="184952880">
          <w:marLeft w:val="0"/>
          <w:marRight w:val="0"/>
          <w:marTop w:val="0"/>
          <w:marBottom w:val="0"/>
          <w:divBdr>
            <w:top w:val="none" w:sz="0" w:space="0" w:color="auto"/>
            <w:left w:val="none" w:sz="0" w:space="0" w:color="auto"/>
            <w:bottom w:val="none" w:sz="0" w:space="0" w:color="auto"/>
            <w:right w:val="none" w:sz="0" w:space="0" w:color="auto"/>
          </w:divBdr>
        </w:div>
        <w:div w:id="1221091203">
          <w:marLeft w:val="0"/>
          <w:marRight w:val="0"/>
          <w:marTop w:val="0"/>
          <w:marBottom w:val="0"/>
          <w:divBdr>
            <w:top w:val="none" w:sz="0" w:space="0" w:color="auto"/>
            <w:left w:val="none" w:sz="0" w:space="0" w:color="auto"/>
            <w:bottom w:val="none" w:sz="0" w:space="0" w:color="auto"/>
            <w:right w:val="none" w:sz="0" w:space="0" w:color="auto"/>
          </w:divBdr>
        </w:div>
      </w:divsChild>
    </w:div>
    <w:div w:id="1373845202">
      <w:bodyDiv w:val="1"/>
      <w:marLeft w:val="0"/>
      <w:marRight w:val="0"/>
      <w:marTop w:val="0"/>
      <w:marBottom w:val="0"/>
      <w:divBdr>
        <w:top w:val="none" w:sz="0" w:space="0" w:color="auto"/>
        <w:left w:val="none" w:sz="0" w:space="0" w:color="auto"/>
        <w:bottom w:val="none" w:sz="0" w:space="0" w:color="auto"/>
        <w:right w:val="none" w:sz="0" w:space="0" w:color="auto"/>
      </w:divBdr>
    </w:div>
    <w:div w:id="1465081231">
      <w:bodyDiv w:val="1"/>
      <w:marLeft w:val="0"/>
      <w:marRight w:val="0"/>
      <w:marTop w:val="0"/>
      <w:marBottom w:val="0"/>
      <w:divBdr>
        <w:top w:val="none" w:sz="0" w:space="0" w:color="auto"/>
        <w:left w:val="none" w:sz="0" w:space="0" w:color="auto"/>
        <w:bottom w:val="none" w:sz="0" w:space="0" w:color="auto"/>
        <w:right w:val="none" w:sz="0" w:space="0" w:color="auto"/>
      </w:divBdr>
    </w:div>
    <w:div w:id="1467313588">
      <w:bodyDiv w:val="1"/>
      <w:marLeft w:val="0"/>
      <w:marRight w:val="0"/>
      <w:marTop w:val="0"/>
      <w:marBottom w:val="0"/>
      <w:divBdr>
        <w:top w:val="none" w:sz="0" w:space="0" w:color="auto"/>
        <w:left w:val="none" w:sz="0" w:space="0" w:color="auto"/>
        <w:bottom w:val="none" w:sz="0" w:space="0" w:color="auto"/>
        <w:right w:val="none" w:sz="0" w:space="0" w:color="auto"/>
      </w:divBdr>
    </w:div>
    <w:div w:id="1492602486">
      <w:bodyDiv w:val="1"/>
      <w:marLeft w:val="0"/>
      <w:marRight w:val="0"/>
      <w:marTop w:val="0"/>
      <w:marBottom w:val="0"/>
      <w:divBdr>
        <w:top w:val="none" w:sz="0" w:space="0" w:color="auto"/>
        <w:left w:val="none" w:sz="0" w:space="0" w:color="auto"/>
        <w:bottom w:val="none" w:sz="0" w:space="0" w:color="auto"/>
        <w:right w:val="none" w:sz="0" w:space="0" w:color="auto"/>
      </w:divBdr>
    </w:div>
    <w:div w:id="1496530905">
      <w:bodyDiv w:val="1"/>
      <w:marLeft w:val="0"/>
      <w:marRight w:val="0"/>
      <w:marTop w:val="0"/>
      <w:marBottom w:val="0"/>
      <w:divBdr>
        <w:top w:val="none" w:sz="0" w:space="0" w:color="auto"/>
        <w:left w:val="none" w:sz="0" w:space="0" w:color="auto"/>
        <w:bottom w:val="none" w:sz="0" w:space="0" w:color="auto"/>
        <w:right w:val="none" w:sz="0" w:space="0" w:color="auto"/>
      </w:divBdr>
    </w:div>
    <w:div w:id="1507556010">
      <w:bodyDiv w:val="1"/>
      <w:marLeft w:val="0"/>
      <w:marRight w:val="0"/>
      <w:marTop w:val="0"/>
      <w:marBottom w:val="0"/>
      <w:divBdr>
        <w:top w:val="none" w:sz="0" w:space="0" w:color="auto"/>
        <w:left w:val="none" w:sz="0" w:space="0" w:color="auto"/>
        <w:bottom w:val="none" w:sz="0" w:space="0" w:color="auto"/>
        <w:right w:val="none" w:sz="0" w:space="0" w:color="auto"/>
      </w:divBdr>
    </w:div>
    <w:div w:id="1529641168">
      <w:bodyDiv w:val="1"/>
      <w:marLeft w:val="0"/>
      <w:marRight w:val="0"/>
      <w:marTop w:val="0"/>
      <w:marBottom w:val="0"/>
      <w:divBdr>
        <w:top w:val="none" w:sz="0" w:space="0" w:color="auto"/>
        <w:left w:val="none" w:sz="0" w:space="0" w:color="auto"/>
        <w:bottom w:val="none" w:sz="0" w:space="0" w:color="auto"/>
        <w:right w:val="none" w:sz="0" w:space="0" w:color="auto"/>
      </w:divBdr>
    </w:div>
    <w:div w:id="1532918588">
      <w:bodyDiv w:val="1"/>
      <w:marLeft w:val="0"/>
      <w:marRight w:val="0"/>
      <w:marTop w:val="0"/>
      <w:marBottom w:val="0"/>
      <w:divBdr>
        <w:top w:val="none" w:sz="0" w:space="0" w:color="auto"/>
        <w:left w:val="none" w:sz="0" w:space="0" w:color="auto"/>
        <w:bottom w:val="none" w:sz="0" w:space="0" w:color="auto"/>
        <w:right w:val="none" w:sz="0" w:space="0" w:color="auto"/>
      </w:divBdr>
    </w:div>
    <w:div w:id="1541941046">
      <w:bodyDiv w:val="1"/>
      <w:marLeft w:val="0"/>
      <w:marRight w:val="0"/>
      <w:marTop w:val="0"/>
      <w:marBottom w:val="0"/>
      <w:divBdr>
        <w:top w:val="none" w:sz="0" w:space="0" w:color="auto"/>
        <w:left w:val="none" w:sz="0" w:space="0" w:color="auto"/>
        <w:bottom w:val="none" w:sz="0" w:space="0" w:color="auto"/>
        <w:right w:val="none" w:sz="0" w:space="0" w:color="auto"/>
      </w:divBdr>
    </w:div>
    <w:div w:id="1573197056">
      <w:bodyDiv w:val="1"/>
      <w:marLeft w:val="0"/>
      <w:marRight w:val="0"/>
      <w:marTop w:val="0"/>
      <w:marBottom w:val="0"/>
      <w:divBdr>
        <w:top w:val="none" w:sz="0" w:space="0" w:color="auto"/>
        <w:left w:val="none" w:sz="0" w:space="0" w:color="auto"/>
        <w:bottom w:val="none" w:sz="0" w:space="0" w:color="auto"/>
        <w:right w:val="none" w:sz="0" w:space="0" w:color="auto"/>
      </w:divBdr>
      <w:divsChild>
        <w:div w:id="1714422139">
          <w:marLeft w:val="0"/>
          <w:marRight w:val="0"/>
          <w:marTop w:val="0"/>
          <w:marBottom w:val="0"/>
          <w:divBdr>
            <w:top w:val="none" w:sz="0" w:space="0" w:color="auto"/>
            <w:left w:val="none" w:sz="0" w:space="0" w:color="auto"/>
            <w:bottom w:val="none" w:sz="0" w:space="0" w:color="auto"/>
            <w:right w:val="none" w:sz="0" w:space="0" w:color="auto"/>
          </w:divBdr>
          <w:divsChild>
            <w:div w:id="836504826">
              <w:marLeft w:val="0"/>
              <w:marRight w:val="0"/>
              <w:marTop w:val="0"/>
              <w:marBottom w:val="0"/>
              <w:divBdr>
                <w:top w:val="none" w:sz="0" w:space="0" w:color="auto"/>
                <w:left w:val="none" w:sz="0" w:space="0" w:color="auto"/>
                <w:bottom w:val="none" w:sz="0" w:space="0" w:color="auto"/>
                <w:right w:val="none" w:sz="0" w:space="0" w:color="auto"/>
              </w:divBdr>
              <w:divsChild>
                <w:div w:id="27567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23331">
      <w:bodyDiv w:val="1"/>
      <w:marLeft w:val="0"/>
      <w:marRight w:val="0"/>
      <w:marTop w:val="0"/>
      <w:marBottom w:val="0"/>
      <w:divBdr>
        <w:top w:val="none" w:sz="0" w:space="0" w:color="auto"/>
        <w:left w:val="none" w:sz="0" w:space="0" w:color="auto"/>
        <w:bottom w:val="none" w:sz="0" w:space="0" w:color="auto"/>
        <w:right w:val="none" w:sz="0" w:space="0" w:color="auto"/>
      </w:divBdr>
    </w:div>
    <w:div w:id="1676415908">
      <w:bodyDiv w:val="1"/>
      <w:marLeft w:val="0"/>
      <w:marRight w:val="0"/>
      <w:marTop w:val="0"/>
      <w:marBottom w:val="0"/>
      <w:divBdr>
        <w:top w:val="none" w:sz="0" w:space="0" w:color="auto"/>
        <w:left w:val="none" w:sz="0" w:space="0" w:color="auto"/>
        <w:bottom w:val="none" w:sz="0" w:space="0" w:color="auto"/>
        <w:right w:val="none" w:sz="0" w:space="0" w:color="auto"/>
      </w:divBdr>
      <w:divsChild>
        <w:div w:id="987243658">
          <w:marLeft w:val="0"/>
          <w:marRight w:val="0"/>
          <w:marTop w:val="0"/>
          <w:marBottom w:val="0"/>
          <w:divBdr>
            <w:top w:val="none" w:sz="0" w:space="0" w:color="auto"/>
            <w:left w:val="none" w:sz="0" w:space="0" w:color="auto"/>
            <w:bottom w:val="none" w:sz="0" w:space="0" w:color="auto"/>
            <w:right w:val="none" w:sz="0" w:space="0" w:color="auto"/>
          </w:divBdr>
        </w:div>
        <w:div w:id="2127699001">
          <w:marLeft w:val="0"/>
          <w:marRight w:val="0"/>
          <w:marTop w:val="0"/>
          <w:marBottom w:val="0"/>
          <w:divBdr>
            <w:top w:val="none" w:sz="0" w:space="0" w:color="auto"/>
            <w:left w:val="none" w:sz="0" w:space="0" w:color="auto"/>
            <w:bottom w:val="none" w:sz="0" w:space="0" w:color="auto"/>
            <w:right w:val="none" w:sz="0" w:space="0" w:color="auto"/>
          </w:divBdr>
        </w:div>
      </w:divsChild>
    </w:div>
    <w:div w:id="1686639674">
      <w:bodyDiv w:val="1"/>
      <w:marLeft w:val="0"/>
      <w:marRight w:val="0"/>
      <w:marTop w:val="0"/>
      <w:marBottom w:val="0"/>
      <w:divBdr>
        <w:top w:val="none" w:sz="0" w:space="0" w:color="auto"/>
        <w:left w:val="none" w:sz="0" w:space="0" w:color="auto"/>
        <w:bottom w:val="none" w:sz="0" w:space="0" w:color="auto"/>
        <w:right w:val="none" w:sz="0" w:space="0" w:color="auto"/>
      </w:divBdr>
      <w:divsChild>
        <w:div w:id="690452404">
          <w:marLeft w:val="0"/>
          <w:marRight w:val="0"/>
          <w:marTop w:val="0"/>
          <w:marBottom w:val="0"/>
          <w:divBdr>
            <w:top w:val="none" w:sz="0" w:space="0" w:color="auto"/>
            <w:left w:val="none" w:sz="0" w:space="0" w:color="auto"/>
            <w:bottom w:val="none" w:sz="0" w:space="0" w:color="auto"/>
            <w:right w:val="none" w:sz="0" w:space="0" w:color="auto"/>
          </w:divBdr>
          <w:divsChild>
            <w:div w:id="986856807">
              <w:marLeft w:val="0"/>
              <w:marRight w:val="0"/>
              <w:marTop w:val="0"/>
              <w:marBottom w:val="0"/>
              <w:divBdr>
                <w:top w:val="none" w:sz="0" w:space="0" w:color="auto"/>
                <w:left w:val="none" w:sz="0" w:space="0" w:color="auto"/>
                <w:bottom w:val="none" w:sz="0" w:space="0" w:color="auto"/>
                <w:right w:val="none" w:sz="0" w:space="0" w:color="auto"/>
              </w:divBdr>
              <w:divsChild>
                <w:div w:id="127679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984301">
      <w:bodyDiv w:val="1"/>
      <w:marLeft w:val="0"/>
      <w:marRight w:val="0"/>
      <w:marTop w:val="0"/>
      <w:marBottom w:val="0"/>
      <w:divBdr>
        <w:top w:val="none" w:sz="0" w:space="0" w:color="auto"/>
        <w:left w:val="none" w:sz="0" w:space="0" w:color="auto"/>
        <w:bottom w:val="none" w:sz="0" w:space="0" w:color="auto"/>
        <w:right w:val="none" w:sz="0" w:space="0" w:color="auto"/>
      </w:divBdr>
      <w:divsChild>
        <w:div w:id="1155607191">
          <w:marLeft w:val="0"/>
          <w:marRight w:val="0"/>
          <w:marTop w:val="0"/>
          <w:marBottom w:val="0"/>
          <w:divBdr>
            <w:top w:val="none" w:sz="0" w:space="0" w:color="auto"/>
            <w:left w:val="none" w:sz="0" w:space="0" w:color="auto"/>
            <w:bottom w:val="none" w:sz="0" w:space="0" w:color="auto"/>
            <w:right w:val="none" w:sz="0" w:space="0" w:color="auto"/>
          </w:divBdr>
          <w:divsChild>
            <w:div w:id="2071684739">
              <w:marLeft w:val="0"/>
              <w:marRight w:val="0"/>
              <w:marTop w:val="0"/>
              <w:marBottom w:val="0"/>
              <w:divBdr>
                <w:top w:val="none" w:sz="0" w:space="0" w:color="auto"/>
                <w:left w:val="none" w:sz="0" w:space="0" w:color="auto"/>
                <w:bottom w:val="none" w:sz="0" w:space="0" w:color="auto"/>
                <w:right w:val="none" w:sz="0" w:space="0" w:color="auto"/>
              </w:divBdr>
              <w:divsChild>
                <w:div w:id="43451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111330">
      <w:bodyDiv w:val="1"/>
      <w:marLeft w:val="0"/>
      <w:marRight w:val="0"/>
      <w:marTop w:val="0"/>
      <w:marBottom w:val="0"/>
      <w:divBdr>
        <w:top w:val="none" w:sz="0" w:space="0" w:color="auto"/>
        <w:left w:val="none" w:sz="0" w:space="0" w:color="auto"/>
        <w:bottom w:val="none" w:sz="0" w:space="0" w:color="auto"/>
        <w:right w:val="none" w:sz="0" w:space="0" w:color="auto"/>
      </w:divBdr>
    </w:div>
    <w:div w:id="1698197125">
      <w:bodyDiv w:val="1"/>
      <w:marLeft w:val="0"/>
      <w:marRight w:val="0"/>
      <w:marTop w:val="0"/>
      <w:marBottom w:val="0"/>
      <w:divBdr>
        <w:top w:val="none" w:sz="0" w:space="0" w:color="auto"/>
        <w:left w:val="none" w:sz="0" w:space="0" w:color="auto"/>
        <w:bottom w:val="none" w:sz="0" w:space="0" w:color="auto"/>
        <w:right w:val="none" w:sz="0" w:space="0" w:color="auto"/>
      </w:divBdr>
      <w:divsChild>
        <w:div w:id="591469689">
          <w:marLeft w:val="0"/>
          <w:marRight w:val="0"/>
          <w:marTop w:val="0"/>
          <w:marBottom w:val="0"/>
          <w:divBdr>
            <w:top w:val="none" w:sz="0" w:space="0" w:color="auto"/>
            <w:left w:val="none" w:sz="0" w:space="0" w:color="auto"/>
            <w:bottom w:val="none" w:sz="0" w:space="0" w:color="auto"/>
            <w:right w:val="none" w:sz="0" w:space="0" w:color="auto"/>
          </w:divBdr>
          <w:divsChild>
            <w:div w:id="2092307965">
              <w:marLeft w:val="0"/>
              <w:marRight w:val="0"/>
              <w:marTop w:val="0"/>
              <w:marBottom w:val="0"/>
              <w:divBdr>
                <w:top w:val="none" w:sz="0" w:space="0" w:color="auto"/>
                <w:left w:val="none" w:sz="0" w:space="0" w:color="auto"/>
                <w:bottom w:val="none" w:sz="0" w:space="0" w:color="auto"/>
                <w:right w:val="none" w:sz="0" w:space="0" w:color="auto"/>
              </w:divBdr>
              <w:divsChild>
                <w:div w:id="84771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857831">
      <w:bodyDiv w:val="1"/>
      <w:marLeft w:val="0"/>
      <w:marRight w:val="0"/>
      <w:marTop w:val="0"/>
      <w:marBottom w:val="0"/>
      <w:divBdr>
        <w:top w:val="none" w:sz="0" w:space="0" w:color="auto"/>
        <w:left w:val="none" w:sz="0" w:space="0" w:color="auto"/>
        <w:bottom w:val="none" w:sz="0" w:space="0" w:color="auto"/>
        <w:right w:val="none" w:sz="0" w:space="0" w:color="auto"/>
      </w:divBdr>
    </w:div>
    <w:div w:id="1737707571">
      <w:bodyDiv w:val="1"/>
      <w:marLeft w:val="0"/>
      <w:marRight w:val="0"/>
      <w:marTop w:val="0"/>
      <w:marBottom w:val="0"/>
      <w:divBdr>
        <w:top w:val="none" w:sz="0" w:space="0" w:color="auto"/>
        <w:left w:val="none" w:sz="0" w:space="0" w:color="auto"/>
        <w:bottom w:val="none" w:sz="0" w:space="0" w:color="auto"/>
        <w:right w:val="none" w:sz="0" w:space="0" w:color="auto"/>
      </w:divBdr>
    </w:div>
    <w:div w:id="1766803330">
      <w:bodyDiv w:val="1"/>
      <w:marLeft w:val="0"/>
      <w:marRight w:val="0"/>
      <w:marTop w:val="0"/>
      <w:marBottom w:val="0"/>
      <w:divBdr>
        <w:top w:val="none" w:sz="0" w:space="0" w:color="auto"/>
        <w:left w:val="none" w:sz="0" w:space="0" w:color="auto"/>
        <w:bottom w:val="none" w:sz="0" w:space="0" w:color="auto"/>
        <w:right w:val="none" w:sz="0" w:space="0" w:color="auto"/>
      </w:divBdr>
    </w:div>
    <w:div w:id="1801721635">
      <w:bodyDiv w:val="1"/>
      <w:marLeft w:val="0"/>
      <w:marRight w:val="0"/>
      <w:marTop w:val="0"/>
      <w:marBottom w:val="0"/>
      <w:divBdr>
        <w:top w:val="none" w:sz="0" w:space="0" w:color="auto"/>
        <w:left w:val="none" w:sz="0" w:space="0" w:color="auto"/>
        <w:bottom w:val="none" w:sz="0" w:space="0" w:color="auto"/>
        <w:right w:val="none" w:sz="0" w:space="0" w:color="auto"/>
      </w:divBdr>
    </w:div>
    <w:div w:id="1888563315">
      <w:bodyDiv w:val="1"/>
      <w:marLeft w:val="0"/>
      <w:marRight w:val="0"/>
      <w:marTop w:val="0"/>
      <w:marBottom w:val="0"/>
      <w:divBdr>
        <w:top w:val="none" w:sz="0" w:space="0" w:color="auto"/>
        <w:left w:val="none" w:sz="0" w:space="0" w:color="auto"/>
        <w:bottom w:val="none" w:sz="0" w:space="0" w:color="auto"/>
        <w:right w:val="none" w:sz="0" w:space="0" w:color="auto"/>
      </w:divBdr>
    </w:div>
    <w:div w:id="1903520298">
      <w:bodyDiv w:val="1"/>
      <w:marLeft w:val="0"/>
      <w:marRight w:val="0"/>
      <w:marTop w:val="0"/>
      <w:marBottom w:val="0"/>
      <w:divBdr>
        <w:top w:val="none" w:sz="0" w:space="0" w:color="auto"/>
        <w:left w:val="none" w:sz="0" w:space="0" w:color="auto"/>
        <w:bottom w:val="none" w:sz="0" w:space="0" w:color="auto"/>
        <w:right w:val="none" w:sz="0" w:space="0" w:color="auto"/>
      </w:divBdr>
      <w:divsChild>
        <w:div w:id="1237979997">
          <w:marLeft w:val="0"/>
          <w:marRight w:val="0"/>
          <w:marTop w:val="0"/>
          <w:marBottom w:val="0"/>
          <w:divBdr>
            <w:top w:val="none" w:sz="0" w:space="0" w:color="auto"/>
            <w:left w:val="none" w:sz="0" w:space="0" w:color="auto"/>
            <w:bottom w:val="none" w:sz="0" w:space="0" w:color="auto"/>
            <w:right w:val="none" w:sz="0" w:space="0" w:color="auto"/>
          </w:divBdr>
        </w:div>
        <w:div w:id="2090887321">
          <w:marLeft w:val="0"/>
          <w:marRight w:val="0"/>
          <w:marTop w:val="0"/>
          <w:marBottom w:val="0"/>
          <w:divBdr>
            <w:top w:val="none" w:sz="0" w:space="0" w:color="auto"/>
            <w:left w:val="none" w:sz="0" w:space="0" w:color="auto"/>
            <w:bottom w:val="none" w:sz="0" w:space="0" w:color="auto"/>
            <w:right w:val="none" w:sz="0" w:space="0" w:color="auto"/>
          </w:divBdr>
        </w:div>
      </w:divsChild>
    </w:div>
    <w:div w:id="1991595975">
      <w:bodyDiv w:val="1"/>
      <w:marLeft w:val="0"/>
      <w:marRight w:val="0"/>
      <w:marTop w:val="0"/>
      <w:marBottom w:val="0"/>
      <w:divBdr>
        <w:top w:val="none" w:sz="0" w:space="0" w:color="auto"/>
        <w:left w:val="none" w:sz="0" w:space="0" w:color="auto"/>
        <w:bottom w:val="none" w:sz="0" w:space="0" w:color="auto"/>
        <w:right w:val="none" w:sz="0" w:space="0" w:color="auto"/>
      </w:divBdr>
      <w:divsChild>
        <w:div w:id="451243516">
          <w:marLeft w:val="0"/>
          <w:marRight w:val="0"/>
          <w:marTop w:val="0"/>
          <w:marBottom w:val="0"/>
          <w:divBdr>
            <w:top w:val="none" w:sz="0" w:space="0" w:color="auto"/>
            <w:left w:val="none" w:sz="0" w:space="0" w:color="auto"/>
            <w:bottom w:val="none" w:sz="0" w:space="0" w:color="auto"/>
            <w:right w:val="none" w:sz="0" w:space="0" w:color="auto"/>
          </w:divBdr>
        </w:div>
        <w:div w:id="673075169">
          <w:marLeft w:val="0"/>
          <w:marRight w:val="0"/>
          <w:marTop w:val="0"/>
          <w:marBottom w:val="0"/>
          <w:divBdr>
            <w:top w:val="none" w:sz="0" w:space="0" w:color="auto"/>
            <w:left w:val="none" w:sz="0" w:space="0" w:color="auto"/>
            <w:bottom w:val="none" w:sz="0" w:space="0" w:color="auto"/>
            <w:right w:val="none" w:sz="0" w:space="0" w:color="auto"/>
          </w:divBdr>
        </w:div>
      </w:divsChild>
    </w:div>
    <w:div w:id="1994484098">
      <w:bodyDiv w:val="1"/>
      <w:marLeft w:val="0"/>
      <w:marRight w:val="0"/>
      <w:marTop w:val="0"/>
      <w:marBottom w:val="0"/>
      <w:divBdr>
        <w:top w:val="none" w:sz="0" w:space="0" w:color="auto"/>
        <w:left w:val="none" w:sz="0" w:space="0" w:color="auto"/>
        <w:bottom w:val="none" w:sz="0" w:space="0" w:color="auto"/>
        <w:right w:val="none" w:sz="0" w:space="0" w:color="auto"/>
      </w:divBdr>
    </w:div>
    <w:div w:id="2095784853">
      <w:bodyDiv w:val="1"/>
      <w:marLeft w:val="0"/>
      <w:marRight w:val="0"/>
      <w:marTop w:val="0"/>
      <w:marBottom w:val="0"/>
      <w:divBdr>
        <w:top w:val="none" w:sz="0" w:space="0" w:color="auto"/>
        <w:left w:val="none" w:sz="0" w:space="0" w:color="auto"/>
        <w:bottom w:val="none" w:sz="0" w:space="0" w:color="auto"/>
        <w:right w:val="none" w:sz="0" w:space="0" w:color="auto"/>
      </w:divBdr>
    </w:div>
    <w:div w:id="2112890823">
      <w:bodyDiv w:val="1"/>
      <w:marLeft w:val="0"/>
      <w:marRight w:val="0"/>
      <w:marTop w:val="0"/>
      <w:marBottom w:val="0"/>
      <w:divBdr>
        <w:top w:val="none" w:sz="0" w:space="0" w:color="auto"/>
        <w:left w:val="none" w:sz="0" w:space="0" w:color="auto"/>
        <w:bottom w:val="none" w:sz="0" w:space="0" w:color="auto"/>
        <w:right w:val="none" w:sz="0" w:space="0" w:color="auto"/>
      </w:divBdr>
    </w:div>
    <w:div w:id="2122873942">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sChild>
        <w:div w:id="149448164">
          <w:marLeft w:val="0"/>
          <w:marRight w:val="0"/>
          <w:marTop w:val="0"/>
          <w:marBottom w:val="0"/>
          <w:divBdr>
            <w:top w:val="none" w:sz="0" w:space="0" w:color="auto"/>
            <w:left w:val="none" w:sz="0" w:space="0" w:color="auto"/>
            <w:bottom w:val="none" w:sz="0" w:space="0" w:color="auto"/>
            <w:right w:val="none" w:sz="0" w:space="0" w:color="auto"/>
          </w:divBdr>
        </w:div>
        <w:div w:id="377558893">
          <w:marLeft w:val="0"/>
          <w:marRight w:val="0"/>
          <w:marTop w:val="0"/>
          <w:marBottom w:val="0"/>
          <w:divBdr>
            <w:top w:val="none" w:sz="0" w:space="0" w:color="auto"/>
            <w:left w:val="none" w:sz="0" w:space="0" w:color="auto"/>
            <w:bottom w:val="none" w:sz="0" w:space="0" w:color="auto"/>
            <w:right w:val="none" w:sz="0" w:space="0" w:color="auto"/>
          </w:divBdr>
        </w:div>
        <w:div w:id="666441277">
          <w:marLeft w:val="0"/>
          <w:marRight w:val="0"/>
          <w:marTop w:val="0"/>
          <w:marBottom w:val="0"/>
          <w:divBdr>
            <w:top w:val="none" w:sz="0" w:space="0" w:color="auto"/>
            <w:left w:val="none" w:sz="0" w:space="0" w:color="auto"/>
            <w:bottom w:val="none" w:sz="0" w:space="0" w:color="auto"/>
            <w:right w:val="none" w:sz="0" w:space="0" w:color="auto"/>
          </w:divBdr>
        </w:div>
        <w:div w:id="706640708">
          <w:marLeft w:val="0"/>
          <w:marRight w:val="0"/>
          <w:marTop w:val="0"/>
          <w:marBottom w:val="0"/>
          <w:divBdr>
            <w:top w:val="none" w:sz="0" w:space="0" w:color="auto"/>
            <w:left w:val="none" w:sz="0" w:space="0" w:color="auto"/>
            <w:bottom w:val="none" w:sz="0" w:space="0" w:color="auto"/>
            <w:right w:val="none" w:sz="0" w:space="0" w:color="auto"/>
          </w:divBdr>
        </w:div>
        <w:div w:id="1216283612">
          <w:marLeft w:val="0"/>
          <w:marRight w:val="0"/>
          <w:marTop w:val="0"/>
          <w:marBottom w:val="0"/>
          <w:divBdr>
            <w:top w:val="none" w:sz="0" w:space="0" w:color="auto"/>
            <w:left w:val="none" w:sz="0" w:space="0" w:color="auto"/>
            <w:bottom w:val="none" w:sz="0" w:space="0" w:color="auto"/>
            <w:right w:val="none" w:sz="0" w:space="0" w:color="auto"/>
          </w:divBdr>
        </w:div>
        <w:div w:id="2114207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2" Type="http://schemas.openxmlformats.org/officeDocument/2006/relationships/hyperlink" Target="mailto:info@ecoten.cz" TargetMode="External"/><Relationship Id="rId1" Type="http://schemas.openxmlformats.org/officeDocument/2006/relationships/image" Target="media/image7.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11DE1-6FF7-4468-952E-A1EBB9C2B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14638</TotalTime>
  <Pages>16</Pages>
  <Words>3447</Words>
  <Characters>20342</Characters>
  <Application>Microsoft Office Word</Application>
  <DocSecurity>0</DocSecurity>
  <Lines>169</Lines>
  <Paragraphs>47</Paragraphs>
  <ScaleCrop>false</ScaleCrop>
  <HeadingPairs>
    <vt:vector size="6" baseType="variant">
      <vt:variant>
        <vt:lpstr>Název</vt:lpstr>
      </vt:variant>
      <vt:variant>
        <vt:i4>1</vt:i4>
      </vt:variant>
      <vt:variant>
        <vt:lpstr>Title</vt:lpstr>
      </vt:variant>
      <vt:variant>
        <vt:i4>1</vt:i4>
      </vt:variant>
      <vt:variant>
        <vt:lpstr>Názov</vt:lpstr>
      </vt:variant>
      <vt:variant>
        <vt:i4>1</vt:i4>
      </vt:variant>
    </vt:vector>
  </HeadingPairs>
  <TitlesOfParts>
    <vt:vector size="3" baseType="lpstr">
      <vt:lpstr/>
      <vt:lpstr/>
      <vt:lpstr/>
    </vt:vector>
  </TitlesOfParts>
  <Company/>
  <LinksUpToDate>false</LinksUpToDate>
  <CharactersWithSpaces>23742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dc:creator>
  <cp:keywords/>
  <dc:description/>
  <cp:lastModifiedBy>Plojharova, Zuzana</cp:lastModifiedBy>
  <cp:revision>204</cp:revision>
  <cp:lastPrinted>2018-07-23T10:48:00Z</cp:lastPrinted>
  <dcterms:created xsi:type="dcterms:W3CDTF">2016-10-13T14:05:00Z</dcterms:created>
  <dcterms:modified xsi:type="dcterms:W3CDTF">2018-07-23T10:48:00Z</dcterms:modified>
</cp:coreProperties>
</file>